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60" w:rsidRPr="00810060" w:rsidRDefault="00810060" w:rsidP="00810060">
      <w:pPr>
        <w:shd w:val="clear" w:color="auto" w:fill="FFFFFF"/>
        <w:spacing w:before="600" w:after="375"/>
        <w:outlineLvl w:val="0"/>
        <w:rPr>
          <w:rFonts w:ascii="Arial" w:hAnsi="Arial" w:cs="Arial"/>
          <w:color w:val="222222"/>
          <w:kern w:val="36"/>
          <w:sz w:val="45"/>
          <w:szCs w:val="45"/>
          <w:lang w:eastAsia="ru-RU"/>
        </w:rPr>
      </w:pPr>
      <w:r w:rsidRPr="00810060">
        <w:rPr>
          <w:rFonts w:ascii="Arial" w:hAnsi="Arial" w:cs="Arial"/>
          <w:color w:val="0B0C0C"/>
          <w:kern w:val="36"/>
          <w:sz w:val="41"/>
          <w:szCs w:val="41"/>
          <w:lang w:eastAsia="ru-RU"/>
        </w:rPr>
        <w:t>Плата за жилое помещение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Расходы собственников помещений в многоквартирном доме</w:t>
      </w:r>
      <w:r w:rsidRPr="00810060">
        <w:rPr>
          <w:rFonts w:ascii="Arial" w:hAnsi="Arial" w:cs="Arial"/>
          <w:color w:val="4B4B4B"/>
          <w:lang w:eastAsia="ru-RU"/>
        </w:rPr>
        <w:t> (статья 158 ЖК)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1. Собственник помещения в многоквартирном доме обязан нести расходы на содержание принадлежащего ему помещения, а также участвовать в расходах на содержание общего имущества в многоквартирном доме соразмерно своей доле в праве общей собственности на это имущество путем внесения платы за содержание и ремонт жилого помещения.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Из чего следует, что плата  за жилое помещение  производится исходя из занимаемой общей площади  (в отдельных комнатах в общежитиях исходя из площади этих комнат) жилого помещения.</w:t>
      </w:r>
      <w:r w:rsidRPr="00810060">
        <w:rPr>
          <w:rFonts w:ascii="Arial" w:hAnsi="Arial" w:cs="Arial"/>
          <w:color w:val="4B4B4B"/>
          <w:lang w:eastAsia="ru-RU"/>
        </w:rPr>
        <w:br/>
        <w:t>Следует отметить, что содержание лифтового хозяйства, вывоз ТБО, обслуживание  внутридомового  газового оборудования относится к жилищным услугам, соответственно и размер платы начисляется  исходя из  занимаемой площади жилых помещений.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2. Решение общего собрания собственников помещений в многоквартирном доме об оплате расходов на капитальный ремонт многоквартирного дома принимается с учетом предложений управляющей организации о сроке начала капитального ремонта, необходимом объеме работ, стоимости материалов, порядке финансирования ремонта, сроках возмещения расходов и других предложений, связанных с условиями проведения капитального ремонта.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 xml:space="preserve">3. Обязанность по оплате расходов на капитальный ремонт многоквартирного дома распространяется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на всех собственников помещений в этом доме с момента возникновения права собственности на помещения в этом доме</w:t>
      </w:r>
      <w:proofErr w:type="gramEnd"/>
      <w:r w:rsidRPr="00810060">
        <w:rPr>
          <w:rFonts w:ascii="Arial" w:hAnsi="Arial" w:cs="Arial"/>
          <w:color w:val="4B4B4B"/>
          <w:lang w:eastAsia="ru-RU"/>
        </w:rPr>
        <w:t>. При переходе права собственности на помещение в многоквартирном доме к новому собственнику переходит обязательство предыдущего собственника по оплате расходов на капитальный ремонт многоквартирного дома.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Структура платы за жилое помещение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1. Плата за жилое помещение для нанимателя жилого помещения, занимаемого по договору социального найма или договору найма жилого помещения государственного или муниципального жилищного фонда, включает в себя: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1) плату за пользование жилым помещением (плата за наем);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lastRenderedPageBreak/>
        <w:t>2) 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за холодную воду, горячую воду, электрическую энергию, тепловую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доме.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Капитальный ремонт общего имущества в многоквартирном доме проводится за счет собственника жилищного фонда;</w:t>
      </w:r>
    </w:p>
    <w:p w:rsidR="00810060" w:rsidRPr="00810060" w:rsidRDefault="00810060" w:rsidP="008100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375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Плата за жилое помещение для собственника помещения в многоквартирном доме включает в себя: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1) 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за холодную воду, горячую воду, электрическую энергию, тепловую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</w:t>
      </w:r>
      <w:proofErr w:type="gramEnd"/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2) взнос на капитальный ремонт.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Порядок определения размера платы за содержание жилого помещения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Плата за содержание жилого помещения устанавливается в размере, обеспечивающем содержание общего имущества в многоквартирном доме в соответствии с требованиями Правил содержания общего имущества в многоквартирном доме установленных Постановлением Правительства РФ от 13.08.2006 N491 «Об утверждении Правил содержания общего имущества в многоквартирном доме и Правил изменения размера платы за содержание жилого помещения в случае оказания услуг и выполнения работ по управлению</w:t>
      </w:r>
      <w:proofErr w:type="gramEnd"/>
      <w:r w:rsidRPr="00810060">
        <w:rPr>
          <w:rFonts w:ascii="Arial" w:hAnsi="Arial" w:cs="Arial"/>
          <w:color w:val="4B4B4B"/>
          <w:lang w:eastAsia="ru-RU"/>
        </w:rPr>
        <w:t>, содержанию общего имущества в многоквартирном доме ненадлежащего качества и (или) с перерывами, превышающими установленную продолжительность» (далее – постановление N491) и иным законодательством РФ.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Размер платы за содержание жилого помещения определяется:</w:t>
      </w:r>
      <w:r w:rsidRPr="00810060">
        <w:rPr>
          <w:rFonts w:ascii="Arial" w:hAnsi="Arial" w:cs="Arial"/>
          <w:color w:val="4B4B4B"/>
          <w:lang w:eastAsia="ru-RU"/>
        </w:rPr>
        <w:br/>
        <w:t>— </w:t>
      </w:r>
      <w:r w:rsidRPr="00810060">
        <w:rPr>
          <w:rFonts w:ascii="Arial" w:hAnsi="Arial" w:cs="Arial"/>
          <w:color w:val="4B4B4B"/>
          <w:u w:val="single"/>
          <w:lang w:eastAsia="ru-RU"/>
        </w:rPr>
        <w:t>на общем собрании собственников помещений </w:t>
      </w:r>
      <w:r w:rsidRPr="00810060">
        <w:rPr>
          <w:rFonts w:ascii="Arial" w:hAnsi="Arial" w:cs="Arial"/>
          <w:color w:val="4B4B4B"/>
          <w:lang w:eastAsia="ru-RU"/>
        </w:rPr>
        <w:t>в многоквартирном доме, в котором не созданы товарищество собственников жилья либо жилищный кооператив или иной специализированный потребительский кооператив, т.е. там, где выбран способ управления управляющая организация. Размер платы за содержание жилого помещения в многоквартирном доме </w:t>
      </w:r>
      <w:r w:rsidRPr="00810060">
        <w:rPr>
          <w:rFonts w:ascii="Arial" w:hAnsi="Arial" w:cs="Arial"/>
          <w:color w:val="4B4B4B"/>
          <w:u w:val="single"/>
          <w:lang w:eastAsia="ru-RU"/>
        </w:rPr>
        <w:t>определяется с учетом предложений управляющей организации</w:t>
      </w:r>
      <w:r w:rsidRPr="00810060">
        <w:rPr>
          <w:rFonts w:ascii="Arial" w:hAnsi="Arial" w:cs="Arial"/>
          <w:color w:val="4B4B4B"/>
          <w:lang w:eastAsia="ru-RU"/>
        </w:rPr>
        <w:t> и </w:t>
      </w:r>
      <w:r w:rsidRPr="00810060">
        <w:rPr>
          <w:rFonts w:ascii="Arial" w:hAnsi="Arial" w:cs="Arial"/>
          <w:color w:val="4B4B4B"/>
          <w:u w:val="single"/>
          <w:lang w:eastAsia="ru-RU"/>
        </w:rPr>
        <w:t xml:space="preserve">устанавливается на срок </w:t>
      </w:r>
      <w:r w:rsidRPr="00810060">
        <w:rPr>
          <w:rFonts w:ascii="Arial" w:hAnsi="Arial" w:cs="Arial"/>
          <w:color w:val="4B4B4B"/>
          <w:u w:val="single"/>
          <w:lang w:eastAsia="ru-RU"/>
        </w:rPr>
        <w:lastRenderedPageBreak/>
        <w:t>не менее чем один год.</w:t>
      </w:r>
      <w:r w:rsidRPr="00810060">
        <w:rPr>
          <w:rFonts w:ascii="Arial" w:hAnsi="Arial" w:cs="Arial"/>
          <w:color w:val="4B4B4B"/>
          <w:lang w:eastAsia="ru-RU"/>
        </w:rPr>
        <w:br/>
        <w:t>–</w:t>
      </w:r>
      <w:r w:rsidRPr="00810060">
        <w:rPr>
          <w:rFonts w:ascii="Arial" w:hAnsi="Arial" w:cs="Arial"/>
          <w:color w:val="4B4B4B"/>
          <w:u w:val="single"/>
          <w:lang w:eastAsia="ru-RU"/>
        </w:rPr>
        <w:t> органами управления</w:t>
      </w:r>
      <w:r w:rsidRPr="00810060">
        <w:rPr>
          <w:rFonts w:ascii="Arial" w:hAnsi="Arial" w:cs="Arial"/>
          <w:color w:val="4B4B4B"/>
          <w:lang w:eastAsia="ru-RU"/>
        </w:rPr>
        <w:t> ТСЖ, ЖСК и т.д. размер обязательных платежей и (или) взносов членов ТСЖ, ЖСК, ЖК и </w:t>
      </w:r>
      <w:proofErr w:type="spellStart"/>
      <w:r w:rsidRPr="00810060">
        <w:rPr>
          <w:rFonts w:ascii="Arial" w:hAnsi="Arial" w:cs="Arial"/>
          <w:color w:val="4B4B4B"/>
          <w:lang w:eastAsia="ru-RU"/>
        </w:rPr>
        <w:t>т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.д</w:t>
      </w:r>
      <w:proofErr w:type="spellEnd"/>
      <w:proofErr w:type="gramEnd"/>
      <w:r w:rsidRPr="00810060">
        <w:rPr>
          <w:rFonts w:ascii="Arial" w:hAnsi="Arial" w:cs="Arial"/>
          <w:color w:val="4B4B4B"/>
          <w:lang w:eastAsia="ru-RU"/>
        </w:rPr>
        <w:t>, связанных с оплатой расходов на содержание общего имущества в многоквартирном доме </w:t>
      </w:r>
      <w:r w:rsidRPr="00810060">
        <w:rPr>
          <w:rFonts w:ascii="Arial" w:hAnsi="Arial" w:cs="Arial"/>
          <w:color w:val="4B4B4B"/>
          <w:u w:val="single"/>
          <w:lang w:eastAsia="ru-RU"/>
        </w:rPr>
        <w:t>в соответствии с уставом</w:t>
      </w:r>
      <w:r w:rsidRPr="00810060">
        <w:rPr>
          <w:rFonts w:ascii="Arial" w:hAnsi="Arial" w:cs="Arial"/>
          <w:color w:val="4B4B4B"/>
          <w:lang w:eastAsia="ru-RU"/>
        </w:rPr>
        <w:t> ТСЖ, ЖСК и т.д.</w:t>
      </w:r>
      <w:r w:rsidRPr="00810060">
        <w:rPr>
          <w:rFonts w:ascii="Arial" w:hAnsi="Arial" w:cs="Arial"/>
          <w:color w:val="4B4B4B"/>
          <w:lang w:eastAsia="ru-RU"/>
        </w:rPr>
        <w:br/>
        <w:t>— органом местного самоуправления для нанимателей жилых помещений, занимаемых по договорам социального найма или договорам найма жилого помещения государственного или муниципального жилищного фонда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.</w:t>
      </w:r>
      <w:proofErr w:type="gramEnd"/>
      <w:r w:rsidRPr="00810060">
        <w:rPr>
          <w:rFonts w:ascii="Arial" w:hAnsi="Arial" w:cs="Arial"/>
          <w:color w:val="4B4B4B"/>
          <w:lang w:eastAsia="ru-RU"/>
        </w:rPr>
        <w:br/>
        <w:t xml:space="preserve">—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о</w:t>
      </w:r>
      <w:proofErr w:type="gramEnd"/>
      <w:r w:rsidRPr="00810060">
        <w:rPr>
          <w:rFonts w:ascii="Arial" w:hAnsi="Arial" w:cs="Arial"/>
          <w:color w:val="4B4B4B"/>
          <w:lang w:eastAsia="ru-RU"/>
        </w:rPr>
        <w:t>рганом местного самоуправления для собственников помещений в многоквартирном доме, если на их общем собрании не принято решение об установлении размера платы за содержание жилого помещения. Для этого необходимо подтвердить факт рассмотрения указанного вопроса на общем собрании собственников и утвердить перечень и объем работ, услуг.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Для проживающих в муниципальном и государственном жилищном фонде   начисление платы за жилищные услуги осуществляется в 2017 году по стоимости, установленной  постановлением  Администрации городского округа Самара от 30.12.2016 N 1711 «Об оплате  жилых помещений  муниципального и государственного жилищных фондов городского округа Самара в  2017 году»:</w:t>
      </w:r>
      <w:proofErr w:type="gramEnd"/>
    </w:p>
    <w:p w:rsidR="00810060" w:rsidRPr="00810060" w:rsidRDefault="00810060" w:rsidP="00810060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810060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1. Стоимость услуг за содержание жилых помещений для нанимателей жилых помещений по договорам социального найма и договорам найма специализированных жилых помещений муниципального и государственного жилищных фондов, для собственников жилых помещений, которые не приняли решение о выборе способа управления многоквартирным домом:</w:t>
      </w:r>
    </w:p>
    <w:tbl>
      <w:tblPr>
        <w:tblW w:w="91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4095"/>
        <w:gridCol w:w="3118"/>
        <w:gridCol w:w="1559"/>
      </w:tblGrid>
      <w:tr w:rsidR="00810060" w:rsidRPr="00810060" w:rsidTr="00810060">
        <w:trPr>
          <w:tblHeader/>
        </w:trPr>
        <w:tc>
          <w:tcPr>
            <w:tcW w:w="420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0060" w:rsidRPr="00810060" w:rsidRDefault="00810060" w:rsidP="00810060">
            <w:pPr>
              <w:rPr>
                <w:b/>
                <w:bCs/>
                <w:color w:val="FFFFFF"/>
                <w:lang w:eastAsia="ru-RU"/>
              </w:rPr>
            </w:pPr>
            <w:r w:rsidRPr="00810060">
              <w:rPr>
                <w:b/>
                <w:bCs/>
                <w:color w:val="FFFFFF"/>
                <w:lang w:eastAsia="ru-RU"/>
              </w:rPr>
              <w:t> </w:t>
            </w:r>
          </w:p>
        </w:tc>
        <w:tc>
          <w:tcPr>
            <w:tcW w:w="4095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0060" w:rsidRPr="00810060" w:rsidRDefault="00810060" w:rsidP="00810060">
            <w:pPr>
              <w:rPr>
                <w:b/>
                <w:bCs/>
                <w:color w:val="FFFFFF"/>
                <w:lang w:eastAsia="ru-RU"/>
              </w:rPr>
            </w:pPr>
            <w:r w:rsidRPr="00810060">
              <w:rPr>
                <w:b/>
                <w:bCs/>
                <w:color w:val="FFFFFF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0060" w:rsidRPr="00810060" w:rsidRDefault="00810060" w:rsidP="00810060">
            <w:pPr>
              <w:rPr>
                <w:b/>
                <w:bCs/>
                <w:color w:val="FFFFFF"/>
                <w:lang w:eastAsia="ru-RU"/>
              </w:rPr>
            </w:pPr>
            <w:r w:rsidRPr="00810060">
              <w:rPr>
                <w:b/>
                <w:bCs/>
                <w:color w:val="FFFFFF"/>
                <w:lang w:eastAsia="ru-RU"/>
              </w:rPr>
              <w:t xml:space="preserve">Цены за 1 </w:t>
            </w:r>
            <w:proofErr w:type="spellStart"/>
            <w:r w:rsidRPr="00810060">
              <w:rPr>
                <w:b/>
                <w:bCs/>
                <w:color w:val="FFFFFF"/>
                <w:lang w:eastAsia="ru-RU"/>
              </w:rPr>
              <w:t>кв</w:t>
            </w:r>
            <w:proofErr w:type="gramStart"/>
            <w:r w:rsidRPr="00810060">
              <w:rPr>
                <w:b/>
                <w:bCs/>
                <w:color w:val="FFFFFF"/>
                <w:lang w:eastAsia="ru-RU"/>
              </w:rPr>
              <w:t>.м</w:t>
            </w:r>
            <w:proofErr w:type="spellEnd"/>
            <w:proofErr w:type="gramEnd"/>
            <w:r w:rsidRPr="00810060">
              <w:rPr>
                <w:b/>
                <w:bCs/>
                <w:color w:val="FFFFFF"/>
                <w:lang w:eastAsia="ru-RU"/>
              </w:rPr>
              <w:t xml:space="preserve"> общей площади в месяц в рублях, с учетом НДС &lt;*&gt;</w:t>
            </w:r>
          </w:p>
        </w:tc>
        <w:tc>
          <w:tcPr>
            <w:tcW w:w="1559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0060" w:rsidRPr="00810060" w:rsidRDefault="00810060" w:rsidP="00810060">
            <w:pPr>
              <w:rPr>
                <w:b/>
                <w:bCs/>
                <w:color w:val="FFFFFF"/>
                <w:lang w:eastAsia="ru-RU"/>
              </w:rPr>
            </w:pPr>
            <w:r w:rsidRPr="00810060">
              <w:rPr>
                <w:b/>
                <w:bCs/>
                <w:color w:val="FFFFFF"/>
                <w:lang w:eastAsia="ru-RU"/>
              </w:rPr>
              <w:t> </w:t>
            </w:r>
          </w:p>
        </w:tc>
      </w:tr>
      <w:tr w:rsidR="00810060" w:rsidRPr="00810060" w:rsidTr="0081006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Степень благоустройства жилых домов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 </w:t>
            </w:r>
            <w:r w:rsidRPr="00810060">
              <w:rPr>
                <w:lang w:eastAsia="ru-RU"/>
              </w:rPr>
              <w:br/>
              <w:t>01.01.2017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 </w:t>
            </w:r>
            <w:r w:rsidRPr="00810060">
              <w:rPr>
                <w:lang w:eastAsia="ru-RU"/>
              </w:rPr>
              <w:br/>
              <w:t>01.07.2017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1.</w:t>
            </w: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Жилые дома со всеми удобствами, с повышенным уровнем благоустройства и комфортности, в том числе: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24,52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25,87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17,32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18,27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7,20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7,60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2.</w:t>
            </w: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 xml:space="preserve">Жилые дома со всеми удобствами, включая лифты и мусоропроводы, </w:t>
            </w:r>
            <w:r w:rsidRPr="00810060">
              <w:rPr>
                <w:lang w:eastAsia="ru-RU"/>
              </w:rPr>
              <w:lastRenderedPageBreak/>
              <w:t>в </w:t>
            </w:r>
            <w:proofErr w:type="spellStart"/>
            <w:r w:rsidRPr="00810060">
              <w:rPr>
                <w:lang w:eastAsia="ru-RU"/>
              </w:rPr>
              <w:t>т.ч</w:t>
            </w:r>
            <w:proofErr w:type="spellEnd"/>
            <w:r w:rsidRPr="00810060">
              <w:rPr>
                <w:lang w:eastAsia="ru-RU"/>
              </w:rPr>
              <w:t>.: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lastRenderedPageBreak/>
              <w:t>24,45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25,80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17,25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18,20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7,20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7,60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3.</w:t>
            </w: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Жилые дома, имеющие все виды удобств, кроме мусоропровода, в </w:t>
            </w:r>
            <w:proofErr w:type="spellStart"/>
            <w:r w:rsidRPr="00810060">
              <w:rPr>
                <w:lang w:eastAsia="ru-RU"/>
              </w:rPr>
              <w:t>т.ч</w:t>
            </w:r>
            <w:proofErr w:type="spellEnd"/>
            <w:r w:rsidRPr="00810060">
              <w:rPr>
                <w:lang w:eastAsia="ru-RU"/>
              </w:rPr>
              <w:t>.: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22,80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24,06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15,60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16,46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7,20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7,60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4.</w:t>
            </w: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Жилые дома, имеющие все виды удобств, кроме лифта, в </w:t>
            </w:r>
            <w:proofErr w:type="spellStart"/>
            <w:r w:rsidRPr="00810060">
              <w:rPr>
                <w:lang w:eastAsia="ru-RU"/>
              </w:rPr>
              <w:t>т.ч</w:t>
            </w:r>
            <w:proofErr w:type="spellEnd"/>
            <w:r w:rsidRPr="00810060">
              <w:rPr>
                <w:lang w:eastAsia="ru-RU"/>
              </w:rPr>
              <w:t>.: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21,86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23,07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14,66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15,47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7,20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7,60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5.</w:t>
            </w: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Жилые дома, имеющие все виды удобств, кроме лифта и мусоропровода, в </w:t>
            </w:r>
            <w:proofErr w:type="spellStart"/>
            <w:r w:rsidRPr="00810060">
              <w:rPr>
                <w:lang w:eastAsia="ru-RU"/>
              </w:rPr>
              <w:t>т.ч</w:t>
            </w:r>
            <w:proofErr w:type="spellEnd"/>
            <w:r w:rsidRPr="00810060">
              <w:rPr>
                <w:lang w:eastAsia="ru-RU"/>
              </w:rPr>
              <w:t>.: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18,66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19,68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12,84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13,55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5,82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6,14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6.</w:t>
            </w: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Жилые дома деревянные, смешанные и из прочих материалов, имеющие не все виды благоустройства (удобств), в </w:t>
            </w:r>
            <w:proofErr w:type="spellStart"/>
            <w:r w:rsidRPr="00810060">
              <w:rPr>
                <w:lang w:eastAsia="ru-RU"/>
              </w:rPr>
              <w:t>т.ч</w:t>
            </w:r>
            <w:proofErr w:type="spellEnd"/>
            <w:r w:rsidRPr="00810060">
              <w:rPr>
                <w:lang w:eastAsia="ru-RU"/>
              </w:rPr>
              <w:t>.: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23,68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24,98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14,87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15,69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8,81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9,29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7.</w:t>
            </w: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Неблагоустроенные и ветхие жилые дома, в </w:t>
            </w:r>
            <w:proofErr w:type="spellStart"/>
            <w:r w:rsidRPr="00810060">
              <w:rPr>
                <w:lang w:eastAsia="ru-RU"/>
              </w:rPr>
              <w:t>т.ч</w:t>
            </w:r>
            <w:proofErr w:type="spellEnd"/>
            <w:r w:rsidRPr="00810060">
              <w:rPr>
                <w:lang w:eastAsia="ru-RU"/>
              </w:rPr>
              <w:t>.: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23,80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25,11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содержание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14,98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15,80</w:t>
            </w:r>
          </w:p>
        </w:tc>
      </w:tr>
      <w:tr w:rsidR="00810060" w:rsidRPr="00810060" w:rsidTr="008100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40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текущий ремонт общего имущества</w:t>
            </w:r>
          </w:p>
        </w:tc>
        <w:tc>
          <w:tcPr>
            <w:tcW w:w="3118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8,82</w:t>
            </w:r>
          </w:p>
        </w:tc>
        <w:tc>
          <w:tcPr>
            <w:tcW w:w="1559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9,31</w:t>
            </w:r>
          </w:p>
        </w:tc>
      </w:tr>
    </w:tbl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 xml:space="preserve">&lt;*&gt; Применяется для всех видов жилых помещений, включая квартиры, расположенные в муниципальных общежитиях, коммунальные квартиры в многоквартирных домах, и комнаты, расположенные в жилых домах, </w:t>
      </w:r>
      <w:r w:rsidRPr="00810060">
        <w:rPr>
          <w:rFonts w:ascii="Arial" w:hAnsi="Arial" w:cs="Arial"/>
          <w:color w:val="4B4B4B"/>
          <w:lang w:eastAsia="ru-RU"/>
        </w:rPr>
        <w:lastRenderedPageBreak/>
        <w:t xml:space="preserve">конструктивная особенность которых предусматривает наличие на этажах общих кухонь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и(</w:t>
      </w:r>
      <w:proofErr w:type="gramEnd"/>
      <w:r w:rsidRPr="00810060">
        <w:rPr>
          <w:rFonts w:ascii="Arial" w:hAnsi="Arial" w:cs="Arial"/>
          <w:color w:val="4B4B4B"/>
          <w:lang w:eastAsia="ru-RU"/>
        </w:rPr>
        <w:t>или) туалетов, и (или) блоков душевых.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В стоимость услуг по содержанию жилых помещений не включены расходы граждан на оплату холодной воды, горячей воды, отведения сточных вод, электрической энергии, потребляемых при выполнении минимального перечня услуг и работ, необходимых для обеспечения надлежащего содержания общего имущества в многоквартирном и жилом домах.</w:t>
      </w:r>
      <w:proofErr w:type="gramEnd"/>
    </w:p>
    <w:p w:rsidR="00810060" w:rsidRPr="00810060" w:rsidRDefault="00810060" w:rsidP="00810060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Примечания: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1. Размер платы за содержание жилых помещений в коммунальных квартирах, расположенных в многоквартирных домах, и комнат, расположенных в жилых домах, конструктивная особенность которых предусматривает наличие на этажах общих кухонь и (или) туалетов, и (или) блоков душевых, определяется по формуле: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noProof/>
          <w:color w:val="005EA5"/>
          <w:lang w:eastAsia="ru-RU"/>
        </w:rPr>
        <w:drawing>
          <wp:inline distT="0" distB="0" distL="0" distR="0" wp14:anchorId="54D73BAB" wp14:editId="6018F7DF">
            <wp:extent cx="1524000" cy="609600"/>
            <wp:effectExtent l="0" t="0" r="0" b="0"/>
            <wp:docPr id="10" name="Рисунок 10" descr="https://dbe-samara.ru/file/2016/03/%D1%84%D0%BE%D1%80%D0%BC%D1%83%D0%BB%D0%B0.jpg?x6030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dbe-samara.ru/file/2016/03/%D1%84%D0%BE%D1%80%D0%BC%D1%83%D0%BB%D0%B0.jpg?x6030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060">
        <w:rPr>
          <w:rFonts w:ascii="Arial" w:hAnsi="Arial" w:cs="Arial"/>
          <w:color w:val="4B4B4B"/>
          <w:lang w:eastAsia="ru-RU"/>
        </w:rPr>
        <w:t>где: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Р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– размер платы  за содержание жилых помещений и текущий ремонт общего имущества (руб./месяц);</w:t>
      </w:r>
      <w:r w:rsidRPr="00810060">
        <w:rPr>
          <w:rFonts w:ascii="Arial" w:hAnsi="Arial" w:cs="Arial"/>
          <w:color w:val="4B4B4B"/>
          <w:lang w:eastAsia="ru-RU"/>
        </w:rPr>
        <w:br/>
        <w:t>S  – общая площадь  жилого помещения (квартиры);</w:t>
      </w:r>
      <w:r w:rsidRPr="00810060">
        <w:rPr>
          <w:rFonts w:ascii="Arial" w:hAnsi="Arial" w:cs="Arial"/>
          <w:color w:val="4B4B4B"/>
          <w:lang w:eastAsia="ru-RU"/>
        </w:rPr>
        <w:br/>
        <w:t>S</w:t>
      </w:r>
      <w:r w:rsidRPr="00810060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1 </w:t>
      </w:r>
      <w:r w:rsidRPr="00810060">
        <w:rPr>
          <w:rFonts w:ascii="Arial" w:hAnsi="Arial" w:cs="Arial"/>
          <w:color w:val="4B4B4B"/>
          <w:lang w:eastAsia="ru-RU"/>
        </w:rPr>
        <w:t> –  жилая площадь всех комнат в квартире;</w:t>
      </w:r>
      <w:r w:rsidRPr="00810060">
        <w:rPr>
          <w:rFonts w:ascii="Arial" w:hAnsi="Arial" w:cs="Arial"/>
          <w:color w:val="4B4B4B"/>
          <w:lang w:eastAsia="ru-RU"/>
        </w:rPr>
        <w:br/>
        <w:t>S</w:t>
      </w:r>
      <w:r w:rsidRPr="00810060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2   </w:t>
      </w:r>
      <w:r w:rsidRPr="00810060">
        <w:rPr>
          <w:rFonts w:ascii="Arial" w:hAnsi="Arial" w:cs="Arial"/>
          <w:color w:val="4B4B4B"/>
          <w:lang w:eastAsia="ru-RU"/>
        </w:rPr>
        <w:t>– жилая площадь комнаты (комнат), находящихся в собственности граждан или по договору найма;</w:t>
      </w:r>
      <w:r w:rsidRPr="00810060">
        <w:rPr>
          <w:rFonts w:ascii="Arial" w:hAnsi="Arial" w:cs="Arial"/>
          <w:color w:val="4B4B4B"/>
          <w:lang w:eastAsia="ru-RU"/>
        </w:rPr>
        <w:br/>
        <w:t xml:space="preserve">С  – цена за 1 </w:t>
      </w:r>
      <w:proofErr w:type="spellStart"/>
      <w:r w:rsidRPr="00810060">
        <w:rPr>
          <w:rFonts w:ascii="Arial" w:hAnsi="Arial" w:cs="Arial"/>
          <w:color w:val="4B4B4B"/>
          <w:lang w:eastAsia="ru-RU"/>
        </w:rPr>
        <w:t>кв.м</w:t>
      </w:r>
      <w:proofErr w:type="spellEnd"/>
      <w:r w:rsidRPr="00810060">
        <w:rPr>
          <w:rFonts w:ascii="Arial" w:hAnsi="Arial" w:cs="Arial"/>
          <w:color w:val="4B4B4B"/>
          <w:lang w:eastAsia="ru-RU"/>
        </w:rPr>
        <w:t xml:space="preserve"> общей площади по виду благоустроенности дома, установленная настоящим приложением.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 xml:space="preserve">2.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Размер расходов граждан на оплату холодной воды, горячей воды, отведения сточных вод, электрической энергии, потребляемых при выполнении минимального перечня услуг и работ, необходимых для обеспечения надлежащего содержания общего имущества в многоквартирном и жилом домах, при условии,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имущества, определяется в соответствии с Правилами предоставления коммунальных услуг собственникам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и пользователям помещений в </w:t>
      </w:r>
      <w:proofErr w:type="spellStart"/>
      <w:r w:rsidRPr="00810060">
        <w:rPr>
          <w:rFonts w:ascii="Arial" w:hAnsi="Arial" w:cs="Arial"/>
          <w:color w:val="4B4B4B"/>
          <w:lang w:eastAsia="ru-RU"/>
        </w:rPr>
        <w:t>многоквартиных</w:t>
      </w:r>
      <w:proofErr w:type="spellEnd"/>
      <w:r w:rsidRPr="00810060">
        <w:rPr>
          <w:rFonts w:ascii="Arial" w:hAnsi="Arial" w:cs="Arial"/>
          <w:color w:val="4B4B4B"/>
          <w:lang w:eastAsia="ru-RU"/>
        </w:rPr>
        <w:t xml:space="preserve"> домах и жилых домов, утвержденными Постановлением Правительства РФ от 06.05.2011 №354, по формуле: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center"/>
        <w:rPr>
          <w:rFonts w:ascii="Arial" w:hAnsi="Arial" w:cs="Arial"/>
          <w:color w:val="4B4B4B"/>
          <w:lang w:eastAsia="ru-RU"/>
        </w:rPr>
      </w:pPr>
      <w:proofErr w:type="spellStart"/>
      <w:r w:rsidRPr="00810060">
        <w:rPr>
          <w:rFonts w:ascii="Arial" w:hAnsi="Arial" w:cs="Arial"/>
          <w:b/>
          <w:bCs/>
          <w:i/>
          <w:iCs/>
          <w:color w:val="4B4B4B"/>
          <w:lang w:eastAsia="ru-RU"/>
        </w:rPr>
        <w:t>Pi</w:t>
      </w:r>
      <w:proofErr w:type="spellEnd"/>
      <w:r w:rsidRPr="00810060">
        <w:rPr>
          <w:rFonts w:ascii="Arial" w:hAnsi="Arial" w:cs="Arial"/>
          <w:b/>
          <w:bCs/>
          <w:i/>
          <w:iCs/>
          <w:color w:val="4B4B4B"/>
          <w:lang w:eastAsia="ru-RU"/>
        </w:rPr>
        <w:t xml:space="preserve"> один = </w:t>
      </w:r>
      <w:proofErr w:type="spellStart"/>
      <w:r w:rsidRPr="00810060">
        <w:rPr>
          <w:rFonts w:ascii="Arial" w:hAnsi="Arial" w:cs="Arial"/>
          <w:b/>
          <w:bCs/>
          <w:i/>
          <w:iCs/>
          <w:color w:val="4B4B4B"/>
          <w:lang w:eastAsia="ru-RU"/>
        </w:rPr>
        <w:t>Vi</w:t>
      </w:r>
      <w:proofErr w:type="spellEnd"/>
      <w:r w:rsidRPr="00810060">
        <w:rPr>
          <w:rFonts w:ascii="Arial" w:hAnsi="Arial" w:cs="Arial"/>
          <w:b/>
          <w:bCs/>
          <w:i/>
          <w:iCs/>
          <w:color w:val="4B4B4B"/>
          <w:lang w:eastAsia="ru-RU"/>
        </w:rPr>
        <w:t xml:space="preserve"> один * </w:t>
      </w:r>
      <w:proofErr w:type="spellStart"/>
      <w:r w:rsidRPr="00810060">
        <w:rPr>
          <w:rFonts w:ascii="Arial" w:hAnsi="Arial" w:cs="Arial"/>
          <w:b/>
          <w:bCs/>
          <w:i/>
          <w:iCs/>
          <w:color w:val="4B4B4B"/>
          <w:lang w:eastAsia="ru-RU"/>
        </w:rPr>
        <w:t>Tkp</w:t>
      </w:r>
      <w:proofErr w:type="spellEnd"/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lastRenderedPageBreak/>
        <w:t>где</w:t>
      </w:r>
      <w:r w:rsidRPr="00810060">
        <w:rPr>
          <w:rFonts w:ascii="Arial" w:hAnsi="Arial" w:cs="Arial"/>
          <w:color w:val="4B4B4B"/>
          <w:lang w:eastAsia="ru-RU"/>
        </w:rPr>
        <w:br/>
      </w:r>
      <w:proofErr w:type="spellStart"/>
      <w:r w:rsidRPr="00810060">
        <w:rPr>
          <w:rFonts w:ascii="Arial" w:hAnsi="Arial" w:cs="Arial"/>
          <w:i/>
          <w:iCs/>
          <w:color w:val="4B4B4B"/>
          <w:lang w:eastAsia="ru-RU"/>
        </w:rPr>
        <w:t>Vi</w:t>
      </w:r>
      <w:proofErr w:type="spellEnd"/>
      <w:r w:rsidRPr="00810060">
        <w:rPr>
          <w:rFonts w:ascii="Arial" w:hAnsi="Arial" w:cs="Arial"/>
          <w:i/>
          <w:iCs/>
          <w:color w:val="4B4B4B"/>
          <w:lang w:eastAsia="ru-RU"/>
        </w:rPr>
        <w:t xml:space="preserve"> один</w:t>
      </w:r>
      <w:r w:rsidRPr="00810060">
        <w:rPr>
          <w:rFonts w:ascii="Arial" w:hAnsi="Arial" w:cs="Arial"/>
          <w:color w:val="4B4B4B"/>
          <w:lang w:eastAsia="ru-RU"/>
        </w:rPr>
        <w:t> – объем (количество) коммунального ресурса, предоставленный за расчетный период на общедомовые нужды в многоквартирном или жилом доме и приходящийся на i-е жилое помещение (квартиру, комнату в коммунальной квартире)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spellStart"/>
      <w:r w:rsidRPr="00810060">
        <w:rPr>
          <w:rFonts w:ascii="Arial" w:hAnsi="Arial" w:cs="Arial"/>
          <w:i/>
          <w:iCs/>
          <w:color w:val="4B4B4B"/>
          <w:lang w:eastAsia="ru-RU"/>
        </w:rPr>
        <w:t>Ткр</w:t>
      </w:r>
      <w:proofErr w:type="spellEnd"/>
      <w:r w:rsidRPr="00810060">
        <w:rPr>
          <w:rFonts w:ascii="Arial" w:hAnsi="Arial" w:cs="Arial"/>
          <w:color w:val="4B4B4B"/>
          <w:lang w:eastAsia="ru-RU"/>
        </w:rPr>
        <w:t> – тариф на соответствующий коммунальный ресурс, установленный в соответствии с приказом министерства энергетики и жилищно-коммунального хозяйства Самарской области.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3. Граждане, проживающие в жилых домах (жилых помещениях) со степенью благоустройства “неблагоустроенные и ветхие”, оплачивают только содержание общего имущества и наем жилых помещений.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4. Граждане, проживающие в жилых домах (жилых помещениях) со степенью благоустройства “неблагоустроенные и ветхие”, оплачивают содержание общего имущества с понижающими коэффициентами: с 01.01.2017- 0,4338; с 01.07.2017 – 0,442.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5. Граждане, проживающие в жилых домах (жилых помещениях) со степенью благоустройства “деревянные, смешанные и из прочих материалов, имеющие не все виды удобств”, оплачивают текущий ремонт общего имущества с учетом понижающего коэффициента 0,248; содержание общего имущества – с учетом понижающего коэффициента по общей площади – с 01.01.2017 – 0,8334; с 01.07.2017 – 0,85.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6. При расчете размера платы за коммунальную услугу, предоставленную за расчетный период на общедомовые нужды, понижающие коэффициенты не применяются.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7. Управляющие организации, выбранные собственниками жилых помещений в многоквартирных и жилых домах, вправе руководствоваться настоящим приложением с учетом требований жилищного законодательства.</w:t>
      </w:r>
    </w:p>
    <w:p w:rsidR="00810060" w:rsidRPr="00810060" w:rsidRDefault="00810060" w:rsidP="00810060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810060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2. Плата за пользование жилыми помещениями (плата за наем) для нанимателей жилых помещений по договорам социального найма и договорам найма специализированных жилых помещений муниципального и государственного жилищных фондов, в следующих размерах:</w:t>
      </w:r>
    </w:p>
    <w:tbl>
      <w:tblPr>
        <w:tblW w:w="94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4"/>
        <w:gridCol w:w="2977"/>
        <w:gridCol w:w="2835"/>
      </w:tblGrid>
      <w:tr w:rsidR="00810060" w:rsidRPr="00810060" w:rsidTr="00810060">
        <w:trPr>
          <w:tblHeader/>
        </w:trPr>
        <w:tc>
          <w:tcPr>
            <w:tcW w:w="3664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0060" w:rsidRPr="00810060" w:rsidRDefault="00810060" w:rsidP="00810060">
            <w:pPr>
              <w:spacing w:after="240"/>
              <w:rPr>
                <w:b/>
                <w:bCs/>
                <w:color w:val="FFFFFF"/>
                <w:lang w:eastAsia="ru-RU"/>
              </w:rPr>
            </w:pPr>
            <w:r w:rsidRPr="00810060">
              <w:rPr>
                <w:b/>
                <w:bCs/>
                <w:color w:val="FFFFFF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0060" w:rsidRPr="00810060" w:rsidRDefault="00810060" w:rsidP="00810060">
            <w:pPr>
              <w:spacing w:after="240"/>
              <w:rPr>
                <w:b/>
                <w:bCs/>
                <w:color w:val="FFFFFF"/>
                <w:lang w:eastAsia="ru-RU"/>
              </w:rPr>
            </w:pPr>
            <w:r w:rsidRPr="00810060">
              <w:rPr>
                <w:b/>
                <w:bCs/>
                <w:color w:val="FFFFFF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0060" w:rsidRPr="00810060" w:rsidRDefault="00810060" w:rsidP="00810060">
            <w:pPr>
              <w:spacing w:after="240"/>
              <w:rPr>
                <w:b/>
                <w:bCs/>
                <w:color w:val="FFFFFF"/>
                <w:lang w:eastAsia="ru-RU"/>
              </w:rPr>
            </w:pPr>
            <w:r w:rsidRPr="00810060">
              <w:rPr>
                <w:b/>
                <w:bCs/>
                <w:color w:val="FFFFFF"/>
                <w:lang w:eastAsia="ru-RU"/>
              </w:rPr>
              <w:t> </w:t>
            </w:r>
          </w:p>
        </w:tc>
      </w:tr>
      <w:tr w:rsidR="00810060" w:rsidRPr="00810060" w:rsidTr="00810060"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lastRenderedPageBreak/>
              <w:t>Степень благоустройства жилых домов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Этажность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 xml:space="preserve">Цены за 1 </w:t>
            </w:r>
            <w:proofErr w:type="spellStart"/>
            <w:r w:rsidRPr="00810060">
              <w:rPr>
                <w:lang w:eastAsia="ru-RU"/>
              </w:rPr>
              <w:t>кв.м</w:t>
            </w:r>
            <w:proofErr w:type="spellEnd"/>
            <w:r w:rsidRPr="00810060">
              <w:rPr>
                <w:lang w:eastAsia="ru-RU"/>
              </w:rPr>
              <w:t>. общей площади в месяц (в рублях), с учетом НДС &lt;*&gt;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Дома повышенной комфортности</w:t>
            </w: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6 этажей и выше, в том числе в домах с переменной этажностью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7,33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Дома со всеми удобствами, включая лифты и мусоропроводы</w:t>
            </w: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6 этажей и выше, в том числе в домах с переменной этажностью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7,17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Дома, имеющие все виды удобств, кроме мусоропровода</w:t>
            </w: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6 этажей и выше, в том числе в домах с переменной этажностью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7,06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Дома, имеющие все виды удобств, кроме лифта</w:t>
            </w: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6 этажей и выше, в том числе в домах с переменной этажностью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7,06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 5 этажей включительно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6,24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Дома, имеющие все виды удобств, кроме лифта и мусоропровода</w:t>
            </w: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6 этажей и выше, в том числе в домах с переменной этажностью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6,83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 5 этажей включительно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6,00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Дома деревянные, смешанные и из прочих материалов, имеющие не все виды благоустройства (удобств)</w:t>
            </w: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 5 этажей включительно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5,91</w:t>
            </w:r>
          </w:p>
        </w:tc>
      </w:tr>
      <w:tr w:rsidR="00810060" w:rsidRPr="00810060" w:rsidTr="00810060">
        <w:tc>
          <w:tcPr>
            <w:tcW w:w="3664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Неблагоустроенные и ветхие жилые дома</w:t>
            </w:r>
          </w:p>
        </w:tc>
        <w:tc>
          <w:tcPr>
            <w:tcW w:w="2977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До 5 этажей включительно</w:t>
            </w:r>
          </w:p>
        </w:tc>
        <w:tc>
          <w:tcPr>
            <w:tcW w:w="28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0060" w:rsidRPr="00810060" w:rsidRDefault="00810060" w:rsidP="00810060">
            <w:pPr>
              <w:spacing w:after="240"/>
              <w:rPr>
                <w:lang w:eastAsia="ru-RU"/>
              </w:rPr>
            </w:pPr>
            <w:r w:rsidRPr="00810060">
              <w:rPr>
                <w:lang w:eastAsia="ru-RU"/>
              </w:rPr>
              <w:t>5,65</w:t>
            </w:r>
          </w:p>
        </w:tc>
      </w:tr>
    </w:tbl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 xml:space="preserve">&lt;*&gt; Применяется для всех видов жилых помещений, включая квартиры, расположенные в муниципальных общежитиях, коммунальные квартиры, </w:t>
      </w:r>
      <w:r w:rsidRPr="00810060">
        <w:rPr>
          <w:rFonts w:ascii="Arial" w:hAnsi="Arial" w:cs="Arial"/>
          <w:color w:val="4B4B4B"/>
          <w:lang w:eastAsia="ru-RU"/>
        </w:rPr>
        <w:lastRenderedPageBreak/>
        <w:t>расположенные в многоквартирных домах, и комнаты, расположенные в жилых домах, конструктивная особенность которых предусматривает наличие на этажах общих кухонь и (или) туалетов, и (или) блоков душевых.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Примечания:</w:t>
      </w:r>
    </w:p>
    <w:p w:rsidR="00810060" w:rsidRPr="00810060" w:rsidRDefault="00810060" w:rsidP="008100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75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Размер платы за наем жилых помещений в коммунальных квартирах, расположенных в многоквартирных домах, и комнат, расположенных в жилых домах, конструктивная особенность которых предусматривает наличие на этажах общих кухонь и (или) туалетов, и (или) блоков душевых, определяется по формуле: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noProof/>
          <w:color w:val="005EA5"/>
          <w:lang w:eastAsia="ru-RU"/>
        </w:rPr>
        <w:drawing>
          <wp:inline distT="0" distB="0" distL="0" distR="0" wp14:anchorId="7511C546" wp14:editId="45C9FD66">
            <wp:extent cx="1638300" cy="657225"/>
            <wp:effectExtent l="0" t="0" r="0" b="9525"/>
            <wp:docPr id="11" name="Рисунок 11" descr="https://dbe-samara.ru/file/2016/03/%D1%84%D0%BE%D1%80%D0%BC%D1%83%D0%BB%D0%B0.jpg?x6030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dbe-samara.ru/file/2016/03/%D1%84%D0%BE%D1%80%D0%BC%D1%83%D0%BB%D0%B0.jpg?x6030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где: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Р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– размер платы за пользование жилым помещением (за наем) (руб./месяц);</w:t>
      </w:r>
      <w:r w:rsidRPr="00810060">
        <w:rPr>
          <w:rFonts w:ascii="Arial" w:hAnsi="Arial" w:cs="Arial"/>
          <w:color w:val="4B4B4B"/>
          <w:lang w:eastAsia="ru-RU"/>
        </w:rPr>
        <w:br/>
        <w:t>S   – общая площадь  жилого помещения (квартиры);</w:t>
      </w:r>
      <w:r w:rsidRPr="00810060">
        <w:rPr>
          <w:rFonts w:ascii="Arial" w:hAnsi="Arial" w:cs="Arial"/>
          <w:color w:val="4B4B4B"/>
          <w:lang w:eastAsia="ru-RU"/>
        </w:rPr>
        <w:br/>
        <w:t>S</w:t>
      </w:r>
      <w:r w:rsidRPr="00810060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1 </w:t>
      </w:r>
      <w:r w:rsidRPr="00810060">
        <w:rPr>
          <w:rFonts w:ascii="Arial" w:hAnsi="Arial" w:cs="Arial"/>
          <w:color w:val="4B4B4B"/>
          <w:lang w:eastAsia="ru-RU"/>
        </w:rPr>
        <w:t> –  жилая площадь всех комнат в квартире;</w:t>
      </w:r>
      <w:r w:rsidRPr="00810060">
        <w:rPr>
          <w:rFonts w:ascii="Arial" w:hAnsi="Arial" w:cs="Arial"/>
          <w:color w:val="4B4B4B"/>
          <w:lang w:eastAsia="ru-RU"/>
        </w:rPr>
        <w:br/>
        <w:t>S</w:t>
      </w:r>
      <w:r w:rsidRPr="00810060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2   </w:t>
      </w:r>
      <w:r w:rsidRPr="00810060">
        <w:rPr>
          <w:rFonts w:ascii="Arial" w:hAnsi="Arial" w:cs="Arial"/>
          <w:color w:val="4B4B4B"/>
          <w:lang w:eastAsia="ru-RU"/>
        </w:rPr>
        <w:t>– жилая площадь комнаты (комнат), находящихся в собственности граждан или по договору найма;</w:t>
      </w:r>
      <w:r w:rsidRPr="00810060">
        <w:rPr>
          <w:rFonts w:ascii="Arial" w:hAnsi="Arial" w:cs="Arial"/>
          <w:color w:val="4B4B4B"/>
          <w:lang w:eastAsia="ru-RU"/>
        </w:rPr>
        <w:br/>
        <w:t xml:space="preserve">С  – цена за 1 </w:t>
      </w:r>
      <w:proofErr w:type="spellStart"/>
      <w:r w:rsidRPr="00810060">
        <w:rPr>
          <w:rFonts w:ascii="Arial" w:hAnsi="Arial" w:cs="Arial"/>
          <w:color w:val="4B4B4B"/>
          <w:lang w:eastAsia="ru-RU"/>
        </w:rPr>
        <w:t>кв.м</w:t>
      </w:r>
      <w:proofErr w:type="spellEnd"/>
      <w:r w:rsidRPr="00810060">
        <w:rPr>
          <w:rFonts w:ascii="Arial" w:hAnsi="Arial" w:cs="Arial"/>
          <w:color w:val="4B4B4B"/>
          <w:lang w:eastAsia="ru-RU"/>
        </w:rPr>
        <w:t xml:space="preserve"> общей площади по виду благоустроенности дома, установленная настоящим приложением.</w:t>
      </w:r>
    </w:p>
    <w:p w:rsidR="00810060" w:rsidRPr="00810060" w:rsidRDefault="00810060" w:rsidP="00810060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810060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3. Цены на услуги по техническому обслуживанию внутридомового газового оборудования и систем противопожарной автоматики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1. Обслуживание системы противопожарной автоматик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и(</w:t>
      </w:r>
      <w:proofErr w:type="gramEnd"/>
      <w:r w:rsidRPr="00810060">
        <w:rPr>
          <w:rFonts w:ascii="Arial" w:hAnsi="Arial" w:cs="Arial"/>
          <w:color w:val="4B4B4B"/>
          <w:lang w:eastAsia="ru-RU"/>
        </w:rPr>
        <w:t>ППА)</w:t>
      </w:r>
    </w:p>
    <w:tbl>
      <w:tblPr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5"/>
        <w:gridCol w:w="2559"/>
        <w:gridCol w:w="2241"/>
      </w:tblGrid>
      <w:tr w:rsidR="00810060" w:rsidRPr="00810060" w:rsidTr="00810060">
        <w:tc>
          <w:tcPr>
            <w:tcW w:w="46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Количество этажей</w:t>
            </w:r>
          </w:p>
        </w:tc>
        <w:tc>
          <w:tcPr>
            <w:tcW w:w="47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 xml:space="preserve">Стоимость услуг за 1 </w:t>
            </w:r>
            <w:proofErr w:type="spellStart"/>
            <w:r w:rsidRPr="00810060">
              <w:rPr>
                <w:lang w:eastAsia="ru-RU"/>
              </w:rPr>
              <w:t>кв</w:t>
            </w:r>
            <w:proofErr w:type="gramStart"/>
            <w:r w:rsidRPr="00810060">
              <w:rPr>
                <w:lang w:eastAsia="ru-RU"/>
              </w:rPr>
              <w:t>.м</w:t>
            </w:r>
            <w:proofErr w:type="spellEnd"/>
            <w:proofErr w:type="gramEnd"/>
            <w:r w:rsidRPr="00810060">
              <w:rPr>
                <w:lang w:eastAsia="ru-RU"/>
              </w:rPr>
              <w:t xml:space="preserve"> общей площади в месяц (в рублях), с учетом НДС&lt;*&gt;</w:t>
            </w:r>
          </w:p>
        </w:tc>
      </w:tr>
      <w:tr w:rsidR="00810060" w:rsidRPr="00810060" w:rsidTr="0081006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 01.01.2017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с 01.07.2017</w:t>
            </w:r>
          </w:p>
        </w:tc>
      </w:tr>
      <w:tr w:rsidR="00810060" w:rsidRPr="00810060" w:rsidTr="00810060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В 12-этажных домах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0,85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0.90</w:t>
            </w:r>
          </w:p>
        </w:tc>
      </w:tr>
      <w:tr w:rsidR="00810060" w:rsidRPr="00810060" w:rsidTr="00810060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В домах от 14 до 16 этажей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0,56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0,59</w:t>
            </w:r>
          </w:p>
        </w:tc>
      </w:tr>
      <w:tr w:rsidR="00810060" w:rsidRPr="00810060" w:rsidTr="00810060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В домах свыше 16 этажей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0,46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0,49</w:t>
            </w:r>
          </w:p>
        </w:tc>
      </w:tr>
    </w:tbl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2. Обслуживание системы внутридомового газового оборудовани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я(</w:t>
      </w:r>
      <w:proofErr w:type="gramEnd"/>
      <w:r w:rsidRPr="00810060">
        <w:rPr>
          <w:rFonts w:ascii="Arial" w:hAnsi="Arial" w:cs="Arial"/>
          <w:color w:val="4B4B4B"/>
          <w:lang w:eastAsia="ru-RU"/>
        </w:rPr>
        <w:t>ВДГО)</w:t>
      </w:r>
    </w:p>
    <w:p w:rsid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Установить стоимость услуг по техническому обслуживанию ВДГО, относящегося к общему имуществу многоквартирного дома, в месяц в рублях с учетом НДС в размере: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</w:p>
    <w:tbl>
      <w:tblPr>
        <w:tblW w:w="68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1629"/>
        <w:gridCol w:w="1629"/>
      </w:tblGrid>
      <w:tr w:rsidR="00810060" w:rsidRPr="00810060" w:rsidTr="008100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  <w:r w:rsidRPr="00810060">
              <w:rPr>
                <w:b/>
                <w:bCs/>
                <w:lang w:eastAsia="ru-RU"/>
              </w:rPr>
              <w:t>с 01.01.2017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  <w:r w:rsidRPr="00810060">
              <w:rPr>
                <w:b/>
                <w:bCs/>
                <w:lang w:eastAsia="ru-RU"/>
              </w:rPr>
              <w:t>с 01.07.2017</w:t>
            </w:r>
          </w:p>
        </w:tc>
      </w:tr>
      <w:tr w:rsidR="00810060" w:rsidRPr="00810060" w:rsidTr="008100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за 1 м² общей площади&lt;*&gt;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0,91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0,96</w:t>
            </w:r>
          </w:p>
        </w:tc>
      </w:tr>
    </w:tbl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Примечания:</w:t>
      </w:r>
      <w:r w:rsidRPr="00810060">
        <w:rPr>
          <w:rFonts w:ascii="Arial" w:hAnsi="Arial" w:cs="Arial"/>
          <w:color w:val="4B4B4B"/>
          <w:lang w:eastAsia="ru-RU"/>
        </w:rPr>
        <w:br/>
        <w:t>&lt;*&gt; Применяется для всех видов жилых помещений, включая квартиры, расположенные в муниципальных общежитиях, и коммунальные квартиры, расположенные в многоквартирных домах и комнаты, расположенные  в жилых домах, конструктивная особенность которых предусматривает наличие на этажах общих кухонь и (или) туалетов, и (или) блоков душевых.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Примечания:</w:t>
      </w:r>
    </w:p>
    <w:p w:rsidR="00810060" w:rsidRPr="00810060" w:rsidRDefault="00810060" w:rsidP="008100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75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Размер платы за техническое обслуживание внутридомового газового оборудования и (или) систем противопожарной автоматики коммунальных квартир, расположенных в многоквартирных домах, и комнат, расположенных в жилых домах, конструктивная особенность которых предусматривает наличие на этажах общих кухонь и (или) туалетов, и (или) блоков душевых, определяется по формуле: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noProof/>
          <w:color w:val="005EA5"/>
          <w:lang w:eastAsia="ru-RU"/>
        </w:rPr>
        <w:drawing>
          <wp:inline distT="0" distB="0" distL="0" distR="0" wp14:anchorId="415BAD20" wp14:editId="750D89DA">
            <wp:extent cx="1333500" cy="533400"/>
            <wp:effectExtent l="0" t="0" r="0" b="0"/>
            <wp:docPr id="12" name="Рисунок 12" descr="https://dbe-samara.ru/file/2016/03/%D1%84%D0%BE%D1%80%D0%BC%D1%83%D0%BB%D0%B0.jpg?x6030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dbe-samara.ru/file/2016/03/%D1%84%D0%BE%D1%80%D0%BC%D1%83%D0%BB%D0%B0.jpg?x6030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060">
        <w:rPr>
          <w:rFonts w:ascii="Arial" w:hAnsi="Arial" w:cs="Arial"/>
          <w:color w:val="4B4B4B"/>
          <w:lang w:eastAsia="ru-RU"/>
        </w:rPr>
        <w:t>где: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Р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– размер платы за техническое обслуживание внутридомового газового оборудования и (или) систем противопожарной автоматики (руб./месяц);</w:t>
      </w:r>
      <w:r w:rsidRPr="00810060">
        <w:rPr>
          <w:rFonts w:ascii="Arial" w:hAnsi="Arial" w:cs="Arial"/>
          <w:color w:val="4B4B4B"/>
          <w:lang w:eastAsia="ru-RU"/>
        </w:rPr>
        <w:br/>
        <w:t>S   – общая площадь жилого помещения (квартиры);</w:t>
      </w:r>
      <w:r w:rsidRPr="00810060">
        <w:rPr>
          <w:rFonts w:ascii="Arial" w:hAnsi="Arial" w:cs="Arial"/>
          <w:color w:val="4B4B4B"/>
          <w:lang w:eastAsia="ru-RU"/>
        </w:rPr>
        <w:br/>
        <w:t>S</w:t>
      </w:r>
      <w:r w:rsidRPr="00810060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1 </w:t>
      </w:r>
      <w:r w:rsidRPr="00810060">
        <w:rPr>
          <w:rFonts w:ascii="Arial" w:hAnsi="Arial" w:cs="Arial"/>
          <w:color w:val="4B4B4B"/>
          <w:lang w:eastAsia="ru-RU"/>
        </w:rPr>
        <w:t> –  жилая площадь всех комнат в квартире;</w:t>
      </w:r>
      <w:r w:rsidRPr="00810060">
        <w:rPr>
          <w:rFonts w:ascii="Arial" w:hAnsi="Arial" w:cs="Arial"/>
          <w:color w:val="4B4B4B"/>
          <w:lang w:eastAsia="ru-RU"/>
        </w:rPr>
        <w:br/>
        <w:t>S</w:t>
      </w:r>
      <w:r w:rsidRPr="00810060">
        <w:rPr>
          <w:rFonts w:ascii="Arial" w:hAnsi="Arial" w:cs="Arial"/>
          <w:color w:val="4B4B4B"/>
          <w:sz w:val="18"/>
          <w:szCs w:val="18"/>
          <w:vertAlign w:val="subscript"/>
          <w:lang w:eastAsia="ru-RU"/>
        </w:rPr>
        <w:t>2   </w:t>
      </w:r>
      <w:r w:rsidRPr="00810060">
        <w:rPr>
          <w:rFonts w:ascii="Arial" w:hAnsi="Arial" w:cs="Arial"/>
          <w:color w:val="4B4B4B"/>
          <w:lang w:eastAsia="ru-RU"/>
        </w:rPr>
        <w:t>– жилая площадь комнаты (комнат), находящихся в собственности граждан или по договору найма;</w:t>
      </w:r>
      <w:r w:rsidRPr="00810060">
        <w:rPr>
          <w:rFonts w:ascii="Arial" w:hAnsi="Arial" w:cs="Arial"/>
          <w:color w:val="4B4B4B"/>
          <w:lang w:eastAsia="ru-RU"/>
        </w:rPr>
        <w:br/>
        <w:t>С  – стоимость услуг по техническому обслуживанию ВДГО и (или) ППА, установленная настоящим приложением.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2. Граждане, проживающие в жилых домах (жилых помещениях) со степенью благоустройства  “деревянные, смешанные и из прочих материалов”, имеющие не все виды удобств, оплачивают услуги по техническому обслуживанию внутридомового газового оборудования, относящегося к общему имуществу многоквартирного и жилого дома, с понижающими коэффициентами: с 01.01.2017 – 0,5, с 01.07.2017 – 0,51.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3. Граждане, проживающие в жилых домах (жилых помещениях) со степенью благоустройства “неблагоустроенные и ветхие”, оплачивают услуги по техническому обслуживанию внутридомового газового оборудования, относящегося к общему имуществу многоквартирного и жилого дома, с понижающими коэффициентами:   с 01.01.2017 – 0,234, с 01.07.2017 – 0,24.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lastRenderedPageBreak/>
        <w:t xml:space="preserve">4.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Установленная стоимость услуг применяется для расчета размера платы для нанимателей жилых помещений по договорам социального найма и договорам найма жилых помещений государственного и муниципального жилищного фонда, для собственников жилых помещений, которые не приняли решение о выборе способа управления многоквартирным домом, в случае если многоквартирные дома и жилые дома оборудованы системами противопожарной автоматики и внутридомовым газовым оборудованием.</w:t>
      </w:r>
      <w:proofErr w:type="gramEnd"/>
    </w:p>
    <w:p w:rsidR="00810060" w:rsidRPr="00810060" w:rsidRDefault="00810060" w:rsidP="00810060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810060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4. Цены на услуги за пользование дворовыми канализационными туалетами, дворовыми туалетами и выгребными ямами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4.1. Экономически обоснованная стоимость услуг на 1 человека в месяц в рублях с учетом НДС в размере:</w:t>
      </w:r>
    </w:p>
    <w:tbl>
      <w:tblPr>
        <w:tblW w:w="82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1"/>
        <w:gridCol w:w="1252"/>
        <w:gridCol w:w="1252"/>
      </w:tblGrid>
      <w:tr w:rsidR="00810060" w:rsidRPr="00810060" w:rsidTr="008100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  <w:r w:rsidRPr="00810060">
              <w:rPr>
                <w:b/>
                <w:bCs/>
                <w:lang w:eastAsia="ru-RU"/>
              </w:rPr>
              <w:t>с 01.01.2017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  <w:r w:rsidRPr="00810060">
              <w:rPr>
                <w:b/>
                <w:bCs/>
                <w:lang w:eastAsia="ru-RU"/>
              </w:rPr>
              <w:t>с 01.07.2017</w:t>
            </w:r>
          </w:p>
        </w:tc>
      </w:tr>
      <w:tr w:rsidR="00810060" w:rsidRPr="00810060" w:rsidTr="008100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за пользование дворовыми канализированными туалетами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388,66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410,04</w:t>
            </w:r>
          </w:p>
        </w:tc>
      </w:tr>
      <w:tr w:rsidR="00810060" w:rsidRPr="00810060" w:rsidTr="008100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дворовыми выгребными туалетами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157,38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166,04</w:t>
            </w:r>
          </w:p>
        </w:tc>
      </w:tr>
    </w:tbl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Стоимость для нанимателей жилых помещений: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Стоимость услуг на 1 человека в месяц в рублях с учетом НДС:</w:t>
      </w:r>
    </w:p>
    <w:tbl>
      <w:tblPr>
        <w:tblW w:w="82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1"/>
        <w:gridCol w:w="1252"/>
        <w:gridCol w:w="1252"/>
      </w:tblGrid>
      <w:tr w:rsidR="00810060" w:rsidRPr="00810060" w:rsidTr="008100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  <w:r w:rsidRPr="00810060">
              <w:rPr>
                <w:b/>
                <w:bCs/>
                <w:lang w:eastAsia="ru-RU"/>
              </w:rPr>
              <w:t>с 01.01.2017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b/>
                <w:bCs/>
                <w:lang w:eastAsia="ru-RU"/>
              </w:rPr>
            </w:pPr>
            <w:r w:rsidRPr="00810060">
              <w:rPr>
                <w:b/>
                <w:bCs/>
                <w:lang w:eastAsia="ru-RU"/>
              </w:rPr>
              <w:t>с 01.07.2017</w:t>
            </w:r>
          </w:p>
        </w:tc>
      </w:tr>
      <w:tr w:rsidR="00810060" w:rsidRPr="00810060" w:rsidTr="008100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за пользование дворовыми канализированными туалетами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2,52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20,50</w:t>
            </w:r>
          </w:p>
        </w:tc>
      </w:tr>
      <w:tr w:rsidR="00810060" w:rsidRPr="00810060" w:rsidTr="008100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rPr>
                <w:lang w:eastAsia="ru-RU"/>
              </w:rPr>
            </w:pPr>
            <w:r w:rsidRPr="00810060">
              <w:rPr>
                <w:lang w:eastAsia="ru-RU"/>
              </w:rPr>
              <w:t>дворовыми выгребными туалетами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3,17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10060" w:rsidRPr="00810060" w:rsidRDefault="00810060" w:rsidP="00810060">
            <w:pPr>
              <w:jc w:val="center"/>
              <w:rPr>
                <w:lang w:eastAsia="ru-RU"/>
              </w:rPr>
            </w:pPr>
            <w:r w:rsidRPr="00810060">
              <w:rPr>
                <w:lang w:eastAsia="ru-RU"/>
              </w:rPr>
              <w:t>8,30</w:t>
            </w:r>
          </w:p>
        </w:tc>
      </w:tr>
    </w:tbl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 xml:space="preserve">Стоимость услуг за пользование выгребными ямами исходя из нормативов водоотведения для граждан городского округа Самара, проживающих в жилых помещениях, не оборудованных приборами учета установленных постановлением Главы городского округа Самара от 18.12.2007 №1153, и тарифа на водоотведение и очистку сточных вод, установленного регулирующим органом Самарской области для </w:t>
      </w:r>
      <w:proofErr w:type="spellStart"/>
      <w:r w:rsidRPr="00810060">
        <w:rPr>
          <w:rFonts w:ascii="Arial" w:hAnsi="Arial" w:cs="Arial"/>
          <w:color w:val="4B4B4B"/>
          <w:lang w:eastAsia="ru-RU"/>
        </w:rPr>
        <w:t>ресурсоснабжающей</w:t>
      </w:r>
      <w:proofErr w:type="spellEnd"/>
      <w:r w:rsidRPr="00810060">
        <w:rPr>
          <w:rFonts w:ascii="Arial" w:hAnsi="Arial" w:cs="Arial"/>
          <w:color w:val="4B4B4B"/>
          <w:lang w:eastAsia="ru-RU"/>
        </w:rPr>
        <w:t xml:space="preserve"> организации ООО “Самарские коммунальные системы” на соответствующий период за 1 </w:t>
      </w:r>
      <w:proofErr w:type="spellStart"/>
      <w:r w:rsidRPr="00810060">
        <w:rPr>
          <w:rFonts w:ascii="Arial" w:hAnsi="Arial" w:cs="Arial"/>
          <w:color w:val="4B4B4B"/>
          <w:lang w:eastAsia="ru-RU"/>
        </w:rPr>
        <w:t>куб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.м</w:t>
      </w:r>
      <w:proofErr w:type="spellEnd"/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в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рублях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с учетом НДС</w:t>
      </w:r>
    </w:p>
    <w:p w:rsidR="00810060" w:rsidRPr="00810060" w:rsidRDefault="00810060" w:rsidP="00810060">
      <w:pPr>
        <w:shd w:val="clear" w:color="auto" w:fill="FFFFFF"/>
        <w:spacing w:before="375" w:after="150" w:line="405" w:lineRule="atLeast"/>
        <w:jc w:val="both"/>
        <w:outlineLvl w:val="3"/>
        <w:rPr>
          <w:rFonts w:ascii="Arial" w:hAnsi="Arial" w:cs="Arial"/>
          <w:color w:val="222222"/>
          <w:sz w:val="30"/>
          <w:szCs w:val="30"/>
          <w:lang w:eastAsia="ru-RU"/>
        </w:rPr>
      </w:pPr>
      <w:r w:rsidRPr="00810060">
        <w:rPr>
          <w:rFonts w:ascii="Arial" w:hAnsi="Arial" w:cs="Arial"/>
          <w:color w:val="222222"/>
          <w:sz w:val="30"/>
          <w:szCs w:val="30"/>
          <w:lang w:eastAsia="ru-RU"/>
        </w:rPr>
        <w:t>5. Стоимость услуг по вывозу твердых бытовых отходов и крупногабаритных отходов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Установить в 2017 году для нанимателей по договорам социального найма, проживающих в жилых домах (кроме многоквартирных), стоимость услуги по сбору и вывозу твердых бытовых и крупногабаритных отходов в размере 65 рублей с 1 человека в месяц с учетом НДС.</w:t>
      </w:r>
      <w:proofErr w:type="gramEnd"/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lastRenderedPageBreak/>
        <w:t>Взнос на капитальный ремонт общего имущества в многоквартирном доме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Региональный оператор Самарской области «</w:t>
      </w:r>
      <w:r w:rsidRPr="00810060">
        <w:rPr>
          <w:rFonts w:ascii="Arial" w:hAnsi="Arial" w:cs="Arial"/>
          <w:b/>
          <w:bCs/>
          <w:color w:val="4B4B4B"/>
          <w:lang w:eastAsia="ru-RU"/>
        </w:rPr>
        <w:t>Фонд капитального ремонта</w:t>
      </w:r>
      <w:r w:rsidRPr="00810060">
        <w:rPr>
          <w:rFonts w:ascii="Arial" w:hAnsi="Arial" w:cs="Arial"/>
          <w:color w:val="4B4B4B"/>
          <w:lang w:eastAsia="ru-RU"/>
        </w:rPr>
        <w:t>»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>В целях реализации положений Жилищного кодекса Российской Федерации по организации работы региональной системы капитального ремонта многоквартирных домов в Самарской области 6 июня 2013 г. было принято Постановление Правительства Самарской области N247 о создании некоммерческой организации – «Региональный оператор Самарской области  “</w:t>
      </w:r>
      <w:r w:rsidRPr="00810060">
        <w:rPr>
          <w:rFonts w:ascii="Arial" w:hAnsi="Arial" w:cs="Arial"/>
          <w:b/>
          <w:bCs/>
          <w:color w:val="4B4B4B"/>
          <w:lang w:eastAsia="ru-RU"/>
        </w:rPr>
        <w:t>Фонд капитального ремонта</w:t>
      </w:r>
      <w:r w:rsidRPr="00810060">
        <w:rPr>
          <w:rFonts w:ascii="Arial" w:hAnsi="Arial" w:cs="Arial"/>
          <w:color w:val="4B4B4B"/>
          <w:lang w:eastAsia="ru-RU"/>
        </w:rPr>
        <w:t>» и принят закон от 21 июня 2013 г. №   60-ГД «О системе капитального ремонта общего имущества в многоквартирных домах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,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расположенных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на территории Самарской области».</w:t>
      </w:r>
      <w:r w:rsidRPr="00810060">
        <w:rPr>
          <w:rFonts w:ascii="Arial" w:hAnsi="Arial" w:cs="Arial"/>
          <w:color w:val="4B4B4B"/>
          <w:lang w:eastAsia="ru-RU"/>
        </w:rPr>
        <w:br/>
        <w:t>Региональный оператор является структурой, образованной </w:t>
      </w:r>
      <w:r w:rsidRPr="00810060">
        <w:rPr>
          <w:rFonts w:ascii="Arial" w:hAnsi="Arial" w:cs="Arial"/>
          <w:b/>
          <w:bCs/>
          <w:color w:val="4B4B4B"/>
          <w:lang w:eastAsia="ru-RU"/>
        </w:rPr>
        <w:t>государством</w:t>
      </w:r>
      <w:r w:rsidRPr="00810060">
        <w:rPr>
          <w:rFonts w:ascii="Arial" w:hAnsi="Arial" w:cs="Arial"/>
          <w:color w:val="4B4B4B"/>
          <w:lang w:eastAsia="ru-RU"/>
        </w:rPr>
        <w:t>. </w:t>
      </w:r>
      <w:r w:rsidRPr="00810060">
        <w:rPr>
          <w:rFonts w:ascii="Arial" w:hAnsi="Arial" w:cs="Arial"/>
          <w:b/>
          <w:bCs/>
          <w:color w:val="4B4B4B"/>
          <w:lang w:eastAsia="ru-RU"/>
        </w:rPr>
        <w:t>Учредитель — Правительство Самарской области.</w:t>
      </w:r>
      <w:r w:rsidRPr="00810060">
        <w:rPr>
          <w:rFonts w:ascii="Arial" w:hAnsi="Arial" w:cs="Arial"/>
          <w:color w:val="4B4B4B"/>
          <w:lang w:eastAsia="ru-RU"/>
        </w:rPr>
        <w:t> Собранные средства граждан хранятся на счёте, открытом </w:t>
      </w:r>
      <w:r w:rsidRPr="00810060">
        <w:rPr>
          <w:rFonts w:ascii="Arial" w:hAnsi="Arial" w:cs="Arial"/>
          <w:b/>
          <w:bCs/>
          <w:color w:val="4B4B4B"/>
          <w:lang w:eastAsia="ru-RU"/>
        </w:rPr>
        <w:t>в Управлении Федерального казначейства по Самарской области</w:t>
      </w:r>
      <w:r w:rsidRPr="00810060">
        <w:rPr>
          <w:rFonts w:ascii="Arial" w:hAnsi="Arial" w:cs="Arial"/>
          <w:color w:val="4B4B4B"/>
          <w:lang w:eastAsia="ru-RU"/>
        </w:rPr>
        <w:t>. Средства от граждан поступают региональному оператору напрямую, минуя счета управляющих компаний, что позволяет избежать </w:t>
      </w:r>
      <w:r w:rsidRPr="00810060">
        <w:rPr>
          <w:rFonts w:ascii="Arial" w:hAnsi="Arial" w:cs="Arial"/>
          <w:b/>
          <w:bCs/>
          <w:color w:val="4B4B4B"/>
          <w:lang w:eastAsia="ru-RU"/>
        </w:rPr>
        <w:t>нецелевого</w:t>
      </w:r>
      <w:r w:rsidRPr="00810060">
        <w:rPr>
          <w:rFonts w:ascii="Arial" w:hAnsi="Arial" w:cs="Arial"/>
          <w:color w:val="4B4B4B"/>
          <w:lang w:eastAsia="ru-RU"/>
        </w:rPr>
        <w:t> использования данных средств. Учет накапливаемых средств ведется по каждому дому и по каждому собственнику помещения.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Цель </w:t>
      </w:r>
      <w:r w:rsidRPr="00810060">
        <w:rPr>
          <w:rFonts w:ascii="Arial" w:hAnsi="Arial" w:cs="Arial"/>
          <w:color w:val="4B4B4B"/>
          <w:lang w:eastAsia="ru-RU"/>
        </w:rPr>
        <w:t>деятельности регионального оператора – создание устойчивой системы капитального ремонта многоквартирных домов в Самарской области.</w:t>
      </w:r>
      <w:r w:rsidRPr="00810060">
        <w:rPr>
          <w:rFonts w:ascii="Arial" w:hAnsi="Arial" w:cs="Arial"/>
          <w:color w:val="4B4B4B"/>
          <w:lang w:eastAsia="ru-RU"/>
        </w:rPr>
        <w:br/>
      </w:r>
      <w:r w:rsidRPr="00810060">
        <w:rPr>
          <w:rFonts w:ascii="Arial" w:hAnsi="Arial" w:cs="Arial"/>
          <w:b/>
          <w:bCs/>
          <w:color w:val="4B4B4B"/>
          <w:lang w:eastAsia="ru-RU"/>
        </w:rPr>
        <w:t>Функции</w:t>
      </w:r>
      <w:r w:rsidRPr="00810060">
        <w:rPr>
          <w:rFonts w:ascii="Arial" w:hAnsi="Arial" w:cs="Arial"/>
          <w:color w:val="4B4B4B"/>
          <w:lang w:eastAsia="ru-RU"/>
        </w:rPr>
        <w:t> регионального оператора – организация своевременного и качественного капитального ремонта общего имущества в многоквартирных домах.</w:t>
      </w:r>
      <w:r w:rsidRPr="00810060">
        <w:rPr>
          <w:rFonts w:ascii="Arial" w:hAnsi="Arial" w:cs="Arial"/>
          <w:color w:val="4B4B4B"/>
          <w:lang w:eastAsia="ru-RU"/>
        </w:rPr>
        <w:br/>
      </w:r>
      <w:r w:rsidRPr="00810060">
        <w:rPr>
          <w:rFonts w:ascii="Arial" w:hAnsi="Arial" w:cs="Arial"/>
          <w:b/>
          <w:bCs/>
          <w:color w:val="4B4B4B"/>
          <w:lang w:eastAsia="ru-RU"/>
        </w:rPr>
        <w:t>Сохранность</w:t>
      </w:r>
      <w:r w:rsidRPr="00810060">
        <w:rPr>
          <w:rFonts w:ascii="Arial" w:hAnsi="Arial" w:cs="Arial"/>
          <w:color w:val="4B4B4B"/>
          <w:lang w:eastAsia="ru-RU"/>
        </w:rPr>
        <w:t> средств собственников гарантирована Правительством Самарской области. За неисполнение или ненадлежащее исполнение региональным оператором обязательств перед собственниками субсидиарную ответственность несет Правительство Самарской области.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Региональный оператор несет ответственность за качество, объемы и сроки выполнения работ по капитальному ремонту. Куратором фонда является министерство энергетики и жилищно-коммунального хозяйства Самарской области.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810060">
        <w:rPr>
          <w:rFonts w:ascii="Arial" w:hAnsi="Arial" w:cs="Arial"/>
          <w:color w:val="4B4B4B"/>
          <w:lang w:eastAsia="ru-RU"/>
        </w:rPr>
        <w:t xml:space="preserve">В 2015 году Постановлением правительства Самарской области от 17.12.2014г. N784 «Об установлении на 2015 год минимального размера взноса на капитальный ремонт общего имущества в многоквартирном доме на территории Самарской области» установлен минимальный размер взноса на капитальный ремонт общего имущества в многоквартирном доме на территории Самарской области в расчете на один квадратный метр общей </w:t>
      </w:r>
      <w:r w:rsidRPr="00810060">
        <w:rPr>
          <w:rFonts w:ascii="Arial" w:hAnsi="Arial" w:cs="Arial"/>
          <w:color w:val="4B4B4B"/>
          <w:lang w:eastAsia="ru-RU"/>
        </w:rPr>
        <w:lastRenderedPageBreak/>
        <w:t>площади помещения в многоквартирном доме, принадлежащей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собственнику такого помещения, в месяц:</w:t>
      </w:r>
      <w:r w:rsidRPr="00810060">
        <w:rPr>
          <w:rFonts w:ascii="Arial" w:hAnsi="Arial" w:cs="Arial"/>
          <w:color w:val="4B4B4B"/>
          <w:lang w:eastAsia="ru-RU"/>
        </w:rPr>
        <w:br/>
        <w:t>— для многоквартирных домов, имеющих этажность до 5 этажей — </w:t>
      </w:r>
      <w:r w:rsidRPr="00810060">
        <w:rPr>
          <w:rFonts w:ascii="Arial" w:hAnsi="Arial" w:cs="Arial"/>
          <w:b/>
          <w:bCs/>
          <w:color w:val="4B4B4B"/>
          <w:lang w:eastAsia="ru-RU"/>
        </w:rPr>
        <w:t>5,07 рубля;</w:t>
      </w:r>
      <w:r w:rsidRPr="00810060">
        <w:rPr>
          <w:rFonts w:ascii="Arial" w:hAnsi="Arial" w:cs="Arial"/>
          <w:b/>
          <w:bCs/>
          <w:color w:val="4B4B4B"/>
          <w:lang w:eastAsia="ru-RU"/>
        </w:rPr>
        <w:br/>
      </w:r>
      <w:r w:rsidRPr="00810060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6 этажей и выше –</w:t>
      </w:r>
      <w:r w:rsidRPr="00810060">
        <w:rPr>
          <w:rFonts w:ascii="Arial" w:hAnsi="Arial" w:cs="Arial"/>
          <w:b/>
          <w:bCs/>
          <w:color w:val="4B4B4B"/>
          <w:lang w:eastAsia="ru-RU"/>
        </w:rPr>
        <w:t> 5,84 рубля.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На 2016 год </w:t>
      </w:r>
      <w:r w:rsidRPr="00810060">
        <w:rPr>
          <w:rFonts w:ascii="Arial" w:hAnsi="Arial" w:cs="Arial"/>
          <w:color w:val="4B4B4B"/>
          <w:lang w:eastAsia="ru-RU"/>
        </w:rPr>
        <w:t xml:space="preserve">Постановлением Правительства Самарской области от 11.06.2015  №333 установлены размеры минимального взноса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на капитальный ремонт общего имущества в многоквартирном доме на территории Самарской области в расчете на один квадратный метр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общей площади помещения в многоквартирном доме, принадлежащей собственнику такого помещения, в месяц: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с 1 января  по 30 июня 2016 года:</w:t>
      </w:r>
      <w:r w:rsidRPr="00810060">
        <w:rPr>
          <w:rFonts w:ascii="Arial" w:hAnsi="Arial" w:cs="Arial"/>
          <w:b/>
          <w:bCs/>
          <w:color w:val="4B4B4B"/>
          <w:lang w:eastAsia="ru-RU"/>
        </w:rPr>
        <w:br/>
      </w:r>
      <w:r w:rsidRPr="00810060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до 5 этажей — </w:t>
      </w:r>
      <w:r w:rsidRPr="00810060">
        <w:rPr>
          <w:rFonts w:ascii="Arial" w:hAnsi="Arial" w:cs="Arial"/>
          <w:b/>
          <w:bCs/>
          <w:color w:val="4B4B4B"/>
          <w:lang w:eastAsia="ru-RU"/>
        </w:rPr>
        <w:t>5,07 рубля;</w:t>
      </w:r>
      <w:r w:rsidRPr="00810060">
        <w:rPr>
          <w:rFonts w:ascii="Arial" w:hAnsi="Arial" w:cs="Arial"/>
          <w:b/>
          <w:bCs/>
          <w:color w:val="4B4B4B"/>
          <w:lang w:eastAsia="ru-RU"/>
        </w:rPr>
        <w:br/>
      </w:r>
      <w:r w:rsidRPr="00810060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6 этажей и выше –</w:t>
      </w:r>
      <w:r w:rsidRPr="00810060">
        <w:rPr>
          <w:rFonts w:ascii="Arial" w:hAnsi="Arial" w:cs="Arial"/>
          <w:b/>
          <w:bCs/>
          <w:color w:val="4B4B4B"/>
          <w:lang w:eastAsia="ru-RU"/>
        </w:rPr>
        <w:t> 5,84 рубля.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с 1 июля по 31 декабря 2016 года</w:t>
      </w:r>
      <w:r w:rsidRPr="00810060">
        <w:rPr>
          <w:rFonts w:ascii="Arial" w:hAnsi="Arial" w:cs="Arial"/>
          <w:color w:val="4B4B4B"/>
          <w:lang w:eastAsia="ru-RU"/>
        </w:rPr>
        <w:t>:</w:t>
      </w:r>
      <w:r w:rsidRPr="00810060">
        <w:rPr>
          <w:rFonts w:ascii="Arial" w:hAnsi="Arial" w:cs="Arial"/>
          <w:color w:val="4B4B4B"/>
          <w:lang w:eastAsia="ru-RU"/>
        </w:rPr>
        <w:br/>
        <w:t>— для многоквартирных домов, имеющих этажность до 5 этажей — </w:t>
      </w:r>
      <w:r w:rsidRPr="00810060">
        <w:rPr>
          <w:rFonts w:ascii="Arial" w:hAnsi="Arial" w:cs="Arial"/>
          <w:b/>
          <w:bCs/>
          <w:color w:val="4B4B4B"/>
          <w:lang w:eastAsia="ru-RU"/>
        </w:rPr>
        <w:t>5,45 рубля;</w:t>
      </w:r>
      <w:r w:rsidRPr="00810060">
        <w:rPr>
          <w:rFonts w:ascii="Arial" w:hAnsi="Arial" w:cs="Arial"/>
          <w:b/>
          <w:bCs/>
          <w:color w:val="4B4B4B"/>
          <w:lang w:eastAsia="ru-RU"/>
        </w:rPr>
        <w:br/>
      </w:r>
      <w:r w:rsidRPr="00810060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6 этажей и выше –</w:t>
      </w:r>
      <w:r w:rsidRPr="00810060">
        <w:rPr>
          <w:rFonts w:ascii="Arial" w:hAnsi="Arial" w:cs="Arial"/>
          <w:b/>
          <w:bCs/>
          <w:color w:val="4B4B4B"/>
          <w:lang w:eastAsia="ru-RU"/>
        </w:rPr>
        <w:t> 6,27 рубля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На 2017 год </w:t>
      </w:r>
      <w:r w:rsidRPr="00810060">
        <w:rPr>
          <w:rFonts w:ascii="Arial" w:hAnsi="Arial" w:cs="Arial"/>
          <w:color w:val="4B4B4B"/>
          <w:lang w:eastAsia="ru-RU"/>
        </w:rPr>
        <w:t xml:space="preserve">Постановлением Правительства Самарской области от 08.06.2016  №293 установлены размеры минимального взноса </w:t>
      </w:r>
      <w:proofErr w:type="gramStart"/>
      <w:r w:rsidRPr="00810060">
        <w:rPr>
          <w:rFonts w:ascii="Arial" w:hAnsi="Arial" w:cs="Arial"/>
          <w:color w:val="4B4B4B"/>
          <w:lang w:eastAsia="ru-RU"/>
        </w:rPr>
        <w:t>на капитальный ремонт общего имущества в многоквартирном доме на территории Самарской области в расчете на один квадратный метр</w:t>
      </w:r>
      <w:proofErr w:type="gramEnd"/>
      <w:r w:rsidRPr="00810060">
        <w:rPr>
          <w:rFonts w:ascii="Arial" w:hAnsi="Arial" w:cs="Arial"/>
          <w:color w:val="4B4B4B"/>
          <w:lang w:eastAsia="ru-RU"/>
        </w:rPr>
        <w:t xml:space="preserve"> общей площади помещения в многоквартирном доме, принадлежащей собственнику такого помещения, в месяц: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до 5 этажей — </w:t>
      </w:r>
      <w:r w:rsidRPr="00810060">
        <w:rPr>
          <w:rFonts w:ascii="Arial" w:hAnsi="Arial" w:cs="Arial"/>
          <w:b/>
          <w:bCs/>
          <w:color w:val="4B4B4B"/>
          <w:lang w:eastAsia="ru-RU"/>
        </w:rPr>
        <w:t>5,45 рубля;</w:t>
      </w:r>
      <w:r w:rsidRPr="00810060">
        <w:rPr>
          <w:rFonts w:ascii="Arial" w:hAnsi="Arial" w:cs="Arial"/>
          <w:b/>
          <w:bCs/>
          <w:color w:val="4B4B4B"/>
          <w:lang w:eastAsia="ru-RU"/>
        </w:rPr>
        <w:br/>
      </w:r>
      <w:r w:rsidRPr="00810060">
        <w:rPr>
          <w:rFonts w:ascii="Arial" w:hAnsi="Arial" w:cs="Arial"/>
          <w:color w:val="4B4B4B"/>
          <w:lang w:eastAsia="ru-RU"/>
        </w:rPr>
        <w:t>— для многоквартирных домов, имеющих этажность 6 этажей и выше –</w:t>
      </w:r>
      <w:r w:rsidRPr="00810060">
        <w:rPr>
          <w:rFonts w:ascii="Arial" w:hAnsi="Arial" w:cs="Arial"/>
          <w:b/>
          <w:bCs/>
          <w:color w:val="4B4B4B"/>
          <w:lang w:eastAsia="ru-RU"/>
        </w:rPr>
        <w:t> 6,27 рубля</w:t>
      </w:r>
    </w:p>
    <w:p w:rsidR="00810060" w:rsidRPr="00810060" w:rsidRDefault="00810060" w:rsidP="00810060">
      <w:pPr>
        <w:shd w:val="clear" w:color="auto" w:fill="FFFFFF"/>
        <w:spacing w:before="315" w:after="315" w:line="360" w:lineRule="atLeast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pict>
          <v:rect id="_x0000_i1025" style="width:0;height:1.5pt" o:hralign="center" o:hrstd="t" o:hr="t" fillcolor="#a0a0a0" stroked="f"/>
        </w:pic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Сайт Фонда капитального ремонта Самарской области </w:t>
      </w:r>
      <w:hyperlink r:id="rId8" w:history="1">
        <w:r w:rsidRPr="00810060">
          <w:rPr>
            <w:rFonts w:ascii="Arial" w:hAnsi="Arial" w:cs="Arial"/>
            <w:b/>
            <w:bCs/>
            <w:color w:val="005EA5"/>
            <w:u w:val="single"/>
            <w:lang w:eastAsia="ru-RU"/>
          </w:rPr>
          <w:t>www.капремонт-самара.рф</w:t>
        </w:r>
      </w:hyperlink>
    </w:p>
    <w:p w:rsid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b/>
          <w:bCs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Прием граждан: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bookmarkStart w:id="0" w:name="_GoBack"/>
      <w:bookmarkEnd w:id="0"/>
      <w:r w:rsidRPr="00810060">
        <w:rPr>
          <w:rFonts w:ascii="Arial" w:hAnsi="Arial" w:cs="Arial"/>
          <w:color w:val="4B4B4B"/>
          <w:lang w:eastAsia="ru-RU"/>
        </w:rPr>
        <w:br/>
        <w:t xml:space="preserve">г. Самара, ул. Дачная, 24  </w:t>
      </w:r>
      <w:proofErr w:type="spellStart"/>
      <w:r w:rsidRPr="00810060">
        <w:rPr>
          <w:rFonts w:ascii="Arial" w:hAnsi="Arial" w:cs="Arial"/>
          <w:color w:val="4B4B4B"/>
          <w:lang w:eastAsia="ru-RU"/>
        </w:rPr>
        <w:t>Пн-Чт</w:t>
      </w:r>
      <w:proofErr w:type="spellEnd"/>
      <w:r w:rsidRPr="00810060">
        <w:rPr>
          <w:rFonts w:ascii="Arial" w:hAnsi="Arial" w:cs="Arial"/>
          <w:color w:val="4B4B4B"/>
          <w:lang w:eastAsia="ru-RU"/>
        </w:rPr>
        <w:t xml:space="preserve"> с 8:00 до 17:00, </w:t>
      </w:r>
      <w:proofErr w:type="spellStart"/>
      <w:r w:rsidRPr="00810060">
        <w:rPr>
          <w:rFonts w:ascii="Arial" w:hAnsi="Arial" w:cs="Arial"/>
          <w:color w:val="4B4B4B"/>
          <w:lang w:eastAsia="ru-RU"/>
        </w:rPr>
        <w:t>Пт</w:t>
      </w:r>
      <w:proofErr w:type="spellEnd"/>
      <w:r w:rsidRPr="00810060">
        <w:rPr>
          <w:rFonts w:ascii="Arial" w:hAnsi="Arial" w:cs="Arial"/>
          <w:color w:val="4B4B4B"/>
          <w:lang w:eastAsia="ru-RU"/>
        </w:rPr>
        <w:t> с 8:00 до 16:00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lastRenderedPageBreak/>
        <w:t>«Единая информационно-справочная служба» 8 800 500 64 76</w:t>
      </w:r>
      <w:r w:rsidRPr="00810060">
        <w:rPr>
          <w:rFonts w:ascii="Arial" w:hAnsi="Arial" w:cs="Arial"/>
          <w:color w:val="4B4B4B"/>
          <w:lang w:eastAsia="ru-RU"/>
        </w:rPr>
        <w:t> — звонок бесплатный</w:t>
      </w:r>
    </w:p>
    <w:p w:rsidR="00810060" w:rsidRPr="00810060" w:rsidRDefault="00810060" w:rsidP="00810060">
      <w:pPr>
        <w:shd w:val="clear" w:color="auto" w:fill="FFFFFF"/>
        <w:spacing w:before="315" w:after="315" w:line="360" w:lineRule="atLeast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pict>
          <v:rect id="_x0000_i1026" style="width:0;height:1.5pt" o:hralign="center" o:hrstd="t" o:hr="t" fillcolor="#a0a0a0" stroked="f"/>
        </w:pic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b/>
          <w:bCs/>
          <w:color w:val="4B4B4B"/>
          <w:lang w:eastAsia="ru-RU"/>
        </w:rPr>
        <w:t>Изменение размера платы за содержание и ремонт жилого помещения</w:t>
      </w:r>
    </w:p>
    <w:p w:rsidR="00810060" w:rsidRPr="00810060" w:rsidRDefault="00810060" w:rsidP="00810060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810060">
        <w:rPr>
          <w:rFonts w:ascii="Arial" w:hAnsi="Arial" w:cs="Arial"/>
          <w:color w:val="4B4B4B"/>
          <w:lang w:eastAsia="ru-RU"/>
        </w:rPr>
        <w:t>Изменение размера платы за содержание и ремонт жилого помещения в случае оказания услуг и выполнения работ по управлению, содержанию и ремонту общего имущества в многоквартирном доме ненадлежащего качества и (или) с перерывами, превышающими установленную продолжительность, определяется в порядке, установленном постановлением N491.</w:t>
      </w:r>
    </w:p>
    <w:p w:rsidR="00E97BB5" w:rsidRDefault="00E97BB5"/>
    <w:sectPr w:rsidR="00E97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7873"/>
    <w:multiLevelType w:val="multilevel"/>
    <w:tmpl w:val="4984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D16CF2"/>
    <w:multiLevelType w:val="multilevel"/>
    <w:tmpl w:val="935A7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222E94"/>
    <w:multiLevelType w:val="multilevel"/>
    <w:tmpl w:val="31B43B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796"/>
    <w:rsid w:val="00282796"/>
    <w:rsid w:val="00810060"/>
    <w:rsid w:val="00C53EA4"/>
    <w:rsid w:val="00E9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link w:val="50"/>
    <w:uiPriority w:val="9"/>
    <w:qFormat/>
    <w:rsid w:val="00810060"/>
    <w:pPr>
      <w:spacing w:before="100" w:beforeAutospacing="1" w:after="100" w:afterAutospacing="1"/>
      <w:outlineLvl w:val="4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uiPriority w:val="2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810060"/>
    <w:rPr>
      <w:b/>
      <w:bCs/>
      <w:lang w:eastAsia="ru-RU"/>
    </w:rPr>
  </w:style>
  <w:style w:type="paragraph" w:styleId="a7">
    <w:name w:val="Normal (Web)"/>
    <w:basedOn w:val="a"/>
    <w:uiPriority w:val="99"/>
    <w:unhideWhenUsed/>
    <w:rsid w:val="00810060"/>
    <w:pPr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810060"/>
  </w:style>
  <w:style w:type="character" w:styleId="a8">
    <w:name w:val="Hyperlink"/>
    <w:basedOn w:val="a0"/>
    <w:uiPriority w:val="99"/>
    <w:semiHidden/>
    <w:unhideWhenUsed/>
    <w:rsid w:val="0081006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10060"/>
    <w:rPr>
      <w:color w:val="800080"/>
      <w:u w:val="single"/>
    </w:rPr>
  </w:style>
  <w:style w:type="paragraph" w:customStyle="1" w:styleId="consplusnormal">
    <w:name w:val="consplusnormal"/>
    <w:basedOn w:val="a"/>
    <w:rsid w:val="00810060"/>
    <w:pPr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006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link w:val="50"/>
    <w:uiPriority w:val="9"/>
    <w:qFormat/>
    <w:rsid w:val="00810060"/>
    <w:pPr>
      <w:spacing w:before="100" w:beforeAutospacing="1" w:after="100" w:afterAutospacing="1"/>
      <w:outlineLvl w:val="4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uiPriority w:val="2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810060"/>
    <w:rPr>
      <w:b/>
      <w:bCs/>
      <w:lang w:eastAsia="ru-RU"/>
    </w:rPr>
  </w:style>
  <w:style w:type="paragraph" w:styleId="a7">
    <w:name w:val="Normal (Web)"/>
    <w:basedOn w:val="a"/>
    <w:uiPriority w:val="99"/>
    <w:unhideWhenUsed/>
    <w:rsid w:val="00810060"/>
    <w:pPr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810060"/>
  </w:style>
  <w:style w:type="character" w:styleId="a8">
    <w:name w:val="Hyperlink"/>
    <w:basedOn w:val="a0"/>
    <w:uiPriority w:val="99"/>
    <w:semiHidden/>
    <w:unhideWhenUsed/>
    <w:rsid w:val="0081006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10060"/>
    <w:rPr>
      <w:color w:val="800080"/>
      <w:u w:val="single"/>
    </w:rPr>
  </w:style>
  <w:style w:type="paragraph" w:customStyle="1" w:styleId="consplusnormal">
    <w:name w:val="consplusnormal"/>
    <w:basedOn w:val="a"/>
    <w:rsid w:val="00810060"/>
    <w:pPr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006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6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9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40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2133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2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0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08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67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64516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4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3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1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541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1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9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93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64179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--7sbbaa0a7aschkjnilo.xn--p1ai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be-samara.ru/file/2016/03/%D1%84%D0%BE%D1%80%D0%BC%D1%83%D0%BB%D0%B0.jpg?x6030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3265</Words>
  <Characters>18616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2017-03-27T13:17:00Z</dcterms:created>
  <dcterms:modified xsi:type="dcterms:W3CDTF">2017-03-27T13:17:00Z</dcterms:modified>
</cp:coreProperties>
</file>