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2CE8" w:rsidRPr="00582CE8" w:rsidRDefault="00582CE8" w:rsidP="00582CE8">
      <w:pPr>
        <w:spacing w:after="0" w:line="240" w:lineRule="auto"/>
        <w:jc w:val="center"/>
        <w:rPr>
          <w:rFonts w:ascii="Calibri" w:eastAsia="Times New Roman" w:hAnsi="Calibri" w:cs="Arial"/>
          <w:b/>
          <w:bCs/>
          <w:color w:val="000000"/>
          <w:sz w:val="28"/>
          <w:szCs w:val="28"/>
          <w:lang w:eastAsia="ru-RU"/>
        </w:rPr>
      </w:pPr>
      <w:r w:rsidRPr="00582CE8">
        <w:rPr>
          <w:rFonts w:ascii="Calibri" w:eastAsia="Times New Roman" w:hAnsi="Calibri" w:cs="Arial"/>
          <w:b/>
          <w:bCs/>
          <w:color w:val="000000"/>
          <w:sz w:val="28"/>
          <w:szCs w:val="28"/>
          <w:lang w:eastAsia="ru-RU"/>
        </w:rPr>
        <w:t xml:space="preserve">Перечень коммунальных ресурсов, закупаемых у </w:t>
      </w:r>
      <w:proofErr w:type="spellStart"/>
      <w:r w:rsidRPr="00582CE8">
        <w:rPr>
          <w:rFonts w:ascii="Calibri" w:eastAsia="Times New Roman" w:hAnsi="Calibri" w:cs="Arial"/>
          <w:b/>
          <w:bCs/>
          <w:color w:val="000000"/>
          <w:sz w:val="28"/>
          <w:szCs w:val="28"/>
          <w:lang w:eastAsia="ru-RU"/>
        </w:rPr>
        <w:t>ресурсоснабжающих</w:t>
      </w:r>
      <w:proofErr w:type="spellEnd"/>
      <w:r w:rsidRPr="00582CE8">
        <w:rPr>
          <w:rFonts w:ascii="Calibri" w:eastAsia="Times New Roman" w:hAnsi="Calibri" w:cs="Arial"/>
          <w:b/>
          <w:bCs/>
          <w:color w:val="000000"/>
          <w:sz w:val="28"/>
          <w:szCs w:val="28"/>
          <w:lang w:eastAsia="ru-RU"/>
        </w:rPr>
        <w:t xml:space="preserve"> организаций для потребителей</w:t>
      </w:r>
    </w:p>
    <w:p w:rsidR="00582CE8" w:rsidRDefault="00582CE8" w:rsidP="00C0606A">
      <w:pPr>
        <w:shd w:val="clear" w:color="auto" w:fill="FFFFFF"/>
        <w:spacing w:after="225" w:line="360" w:lineRule="atLeast"/>
        <w:jc w:val="both"/>
        <w:rPr>
          <w:rFonts w:ascii="Arial" w:eastAsia="Times New Roman" w:hAnsi="Arial" w:cs="Arial"/>
          <w:b/>
          <w:bCs/>
          <w:color w:val="4B4B4B"/>
          <w:sz w:val="24"/>
          <w:szCs w:val="24"/>
          <w:u w:val="single"/>
          <w:lang w:eastAsia="ru-RU"/>
        </w:rPr>
      </w:pPr>
    </w:p>
    <w:p w:rsidR="00C0606A" w:rsidRPr="00C0606A" w:rsidRDefault="00C0606A" w:rsidP="00C0606A">
      <w:pPr>
        <w:shd w:val="clear" w:color="auto" w:fill="FFFFFF"/>
        <w:spacing w:after="225" w:line="360" w:lineRule="atLeast"/>
        <w:jc w:val="both"/>
        <w:rPr>
          <w:rFonts w:ascii="Arial" w:eastAsia="Times New Roman" w:hAnsi="Arial" w:cs="Arial"/>
          <w:color w:val="4B4B4B"/>
          <w:sz w:val="24"/>
          <w:szCs w:val="24"/>
          <w:u w:val="single"/>
          <w:lang w:eastAsia="ru-RU"/>
        </w:rPr>
      </w:pPr>
      <w:r w:rsidRPr="00C0606A">
        <w:rPr>
          <w:rFonts w:ascii="Arial" w:eastAsia="Times New Roman" w:hAnsi="Arial" w:cs="Arial"/>
          <w:b/>
          <w:bCs/>
          <w:color w:val="4B4B4B"/>
          <w:sz w:val="24"/>
          <w:szCs w:val="24"/>
          <w:u w:val="single"/>
          <w:lang w:eastAsia="ru-RU"/>
        </w:rPr>
        <w:t>Тарифы на тепловую энергию и ГВС по РСО на 2016 год:</w:t>
      </w:r>
    </w:p>
    <w:tbl>
      <w:tblPr>
        <w:tblW w:w="1477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84"/>
        <w:gridCol w:w="2321"/>
        <w:gridCol w:w="3210"/>
        <w:gridCol w:w="3160"/>
      </w:tblGrid>
      <w:tr w:rsidR="00C0606A" w:rsidRPr="00C0606A" w:rsidTr="00C0606A">
        <w:tc>
          <w:tcPr>
            <w:tcW w:w="6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0606A" w:rsidRPr="00C0606A" w:rsidRDefault="00C0606A" w:rsidP="00C0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0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поставщика</w:t>
            </w:r>
          </w:p>
        </w:tc>
        <w:tc>
          <w:tcPr>
            <w:tcW w:w="2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0606A" w:rsidRPr="00C0606A" w:rsidRDefault="00C0606A" w:rsidP="00C0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0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Тариф с 01.01.2016 г.  по 30.06.2016 (руб./Гкал), с НДС</w:t>
            </w:r>
          </w:p>
        </w:tc>
        <w:tc>
          <w:tcPr>
            <w:tcW w:w="3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0606A" w:rsidRPr="00C0606A" w:rsidRDefault="00C0606A" w:rsidP="00C0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0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Тариф с 01.07.2016г. по 31.12.2016г.   (руб./Гкал), с НДС</w:t>
            </w:r>
          </w:p>
        </w:tc>
        <w:tc>
          <w:tcPr>
            <w:tcW w:w="3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0606A" w:rsidRPr="00C0606A" w:rsidRDefault="00C0606A" w:rsidP="00C0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0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Приказ министерства энергетики и ЖКХ Самарской области</w:t>
            </w:r>
          </w:p>
        </w:tc>
      </w:tr>
      <w:tr w:rsidR="00C0606A" w:rsidRPr="00C0606A" w:rsidTr="00C0606A">
        <w:tc>
          <w:tcPr>
            <w:tcW w:w="6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0606A" w:rsidRPr="00C0606A" w:rsidRDefault="00C0606A" w:rsidP="00C0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0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ОАО «Предприятие тепловых сетей»</w:t>
            </w:r>
          </w:p>
        </w:tc>
        <w:tc>
          <w:tcPr>
            <w:tcW w:w="2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0606A" w:rsidRPr="00C0606A" w:rsidRDefault="00C0606A" w:rsidP="00C0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0606A" w:rsidRPr="00C0606A" w:rsidRDefault="00C0606A" w:rsidP="00C0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0606A" w:rsidRPr="00C0606A" w:rsidRDefault="00C0606A" w:rsidP="00C0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606A" w:rsidRPr="00C0606A" w:rsidTr="00C0606A">
        <w:tc>
          <w:tcPr>
            <w:tcW w:w="6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0606A" w:rsidRPr="00C0606A" w:rsidRDefault="00C0606A" w:rsidP="00C0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тепловая энергия</w:t>
            </w:r>
          </w:p>
        </w:tc>
        <w:tc>
          <w:tcPr>
            <w:tcW w:w="2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0606A" w:rsidRPr="00C0606A" w:rsidRDefault="00C0606A" w:rsidP="00C0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1458,48</w:t>
            </w:r>
          </w:p>
        </w:tc>
        <w:tc>
          <w:tcPr>
            <w:tcW w:w="3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0606A" w:rsidRPr="00C0606A" w:rsidRDefault="00C0606A" w:rsidP="00C0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1497,42</w:t>
            </w:r>
          </w:p>
        </w:tc>
        <w:tc>
          <w:tcPr>
            <w:tcW w:w="3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0606A" w:rsidRPr="00C0606A" w:rsidRDefault="00C0606A" w:rsidP="00C0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15.122015 №614</w:t>
            </w:r>
          </w:p>
        </w:tc>
      </w:tr>
      <w:tr w:rsidR="00C0606A" w:rsidRPr="00C0606A" w:rsidTr="00C0606A">
        <w:tc>
          <w:tcPr>
            <w:tcW w:w="6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0606A" w:rsidRPr="00C0606A" w:rsidRDefault="00C0606A" w:rsidP="00C0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— компонент на холодную воду для ГВС в закрытой системе, </w:t>
            </w:r>
            <w:proofErr w:type="gramStart"/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³</w:t>
            </w:r>
          </w:p>
        </w:tc>
        <w:tc>
          <w:tcPr>
            <w:tcW w:w="2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0606A" w:rsidRPr="00C0606A" w:rsidRDefault="00C0606A" w:rsidP="00C0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23,99</w:t>
            </w:r>
          </w:p>
        </w:tc>
        <w:tc>
          <w:tcPr>
            <w:tcW w:w="3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0606A" w:rsidRPr="00C0606A" w:rsidRDefault="00C0606A" w:rsidP="00C0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24,63</w:t>
            </w:r>
          </w:p>
        </w:tc>
        <w:tc>
          <w:tcPr>
            <w:tcW w:w="3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0606A" w:rsidRPr="00C0606A" w:rsidRDefault="00C0606A" w:rsidP="00C0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17.12.2015 N660</w:t>
            </w:r>
          </w:p>
        </w:tc>
      </w:tr>
      <w:tr w:rsidR="00C0606A" w:rsidRPr="00C0606A" w:rsidTr="00C0606A">
        <w:tc>
          <w:tcPr>
            <w:tcW w:w="6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0606A" w:rsidRPr="00C0606A" w:rsidRDefault="00C0606A" w:rsidP="00C0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— компонент на теплоноситель для ГВС в открытой системе, </w:t>
            </w:r>
            <w:proofErr w:type="gramStart"/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³</w:t>
            </w:r>
          </w:p>
        </w:tc>
        <w:tc>
          <w:tcPr>
            <w:tcW w:w="2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0606A" w:rsidRPr="00C0606A" w:rsidRDefault="00C0606A" w:rsidP="00C0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33,22</w:t>
            </w:r>
          </w:p>
        </w:tc>
        <w:tc>
          <w:tcPr>
            <w:tcW w:w="3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0606A" w:rsidRPr="00C0606A" w:rsidRDefault="00C0606A" w:rsidP="00C0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33,82</w:t>
            </w:r>
          </w:p>
        </w:tc>
        <w:tc>
          <w:tcPr>
            <w:tcW w:w="3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0606A" w:rsidRPr="00C0606A" w:rsidRDefault="00C0606A" w:rsidP="00C0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17.12.2015 N660</w:t>
            </w:r>
          </w:p>
        </w:tc>
      </w:tr>
    </w:tbl>
    <w:p w:rsidR="001356A8" w:rsidRDefault="001356A8" w:rsidP="001356A8">
      <w:pPr>
        <w:shd w:val="clear" w:color="auto" w:fill="FFFFFF"/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b/>
          <w:bCs/>
          <w:color w:val="4B4B4B"/>
          <w:sz w:val="24"/>
          <w:szCs w:val="24"/>
          <w:u w:val="single"/>
          <w:lang w:eastAsia="ru-RU"/>
        </w:rPr>
      </w:pPr>
    </w:p>
    <w:p w:rsidR="001356A8" w:rsidRDefault="001356A8" w:rsidP="001356A8">
      <w:pPr>
        <w:shd w:val="clear" w:color="auto" w:fill="FFFFFF"/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b/>
          <w:bCs/>
          <w:color w:val="4B4B4B"/>
          <w:sz w:val="24"/>
          <w:szCs w:val="24"/>
          <w:u w:val="single"/>
          <w:lang w:eastAsia="ru-RU"/>
        </w:rPr>
      </w:pPr>
    </w:p>
    <w:p w:rsidR="00C0606A" w:rsidRPr="00C0606A" w:rsidRDefault="00C0606A" w:rsidP="001356A8">
      <w:pPr>
        <w:shd w:val="clear" w:color="auto" w:fill="FFFFFF"/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4B4B4B"/>
          <w:sz w:val="24"/>
          <w:szCs w:val="24"/>
          <w:u w:val="single"/>
          <w:lang w:eastAsia="ru-RU"/>
        </w:rPr>
      </w:pPr>
      <w:r w:rsidRPr="00C0606A">
        <w:rPr>
          <w:rFonts w:ascii="Arial" w:eastAsia="Times New Roman" w:hAnsi="Arial" w:cs="Arial"/>
          <w:b/>
          <w:bCs/>
          <w:color w:val="4B4B4B"/>
          <w:sz w:val="24"/>
          <w:szCs w:val="24"/>
          <w:u w:val="single"/>
          <w:lang w:eastAsia="ru-RU"/>
        </w:rPr>
        <w:t>Тарифы для РСО на водоснабжение и водоотведение на 2016 год: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11"/>
        <w:gridCol w:w="3375"/>
        <w:gridCol w:w="3353"/>
        <w:gridCol w:w="3461"/>
      </w:tblGrid>
      <w:tr w:rsidR="00C0606A" w:rsidRPr="00C0606A" w:rsidTr="00C0606A">
        <w:tc>
          <w:tcPr>
            <w:tcW w:w="4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0606A" w:rsidRPr="00C0606A" w:rsidRDefault="00C0606A" w:rsidP="00C0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0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Поставщики воды</w:t>
            </w:r>
          </w:p>
        </w:tc>
        <w:tc>
          <w:tcPr>
            <w:tcW w:w="3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0606A" w:rsidRDefault="00C0606A" w:rsidP="00C060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060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Тариф с 01.01. 2016 г.  по 30.06.2016, с НДС</w:t>
            </w:r>
          </w:p>
          <w:p w:rsidR="00EC39EC" w:rsidRPr="00C0606A" w:rsidRDefault="00EC39EC" w:rsidP="00C0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Руб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куб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.м</w:t>
            </w:r>
            <w:proofErr w:type="spellEnd"/>
            <w:proofErr w:type="gramEnd"/>
          </w:p>
        </w:tc>
        <w:tc>
          <w:tcPr>
            <w:tcW w:w="3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0606A" w:rsidRDefault="00C0606A" w:rsidP="00C060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060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Тариф с 01.07.2016г.  по 31.12.2016г., с НДС</w:t>
            </w:r>
          </w:p>
          <w:p w:rsidR="00EC39EC" w:rsidRPr="00C0606A" w:rsidRDefault="00EC39EC" w:rsidP="00C0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Руб/куб.м.</w:t>
            </w:r>
          </w:p>
        </w:tc>
        <w:tc>
          <w:tcPr>
            <w:tcW w:w="34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0606A" w:rsidRPr="00C0606A" w:rsidRDefault="00C0606A" w:rsidP="00C0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0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Приказ министерства энергетики и ЖКХ Самарской области</w:t>
            </w:r>
          </w:p>
        </w:tc>
      </w:tr>
      <w:tr w:rsidR="001356A8" w:rsidRPr="00C0606A" w:rsidTr="00C0606A">
        <w:tc>
          <w:tcPr>
            <w:tcW w:w="1113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356A8" w:rsidRPr="00C0606A" w:rsidRDefault="001356A8" w:rsidP="00C0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0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ООО «Самарские коммунальные системы»</w:t>
            </w:r>
          </w:p>
        </w:tc>
        <w:tc>
          <w:tcPr>
            <w:tcW w:w="346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356A8" w:rsidRPr="00C0606A" w:rsidRDefault="001356A8" w:rsidP="00130A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22.11.2014 N385</w:t>
            </w:r>
          </w:p>
        </w:tc>
      </w:tr>
      <w:tr w:rsidR="001356A8" w:rsidRPr="00C0606A" w:rsidTr="00C0606A">
        <w:tc>
          <w:tcPr>
            <w:tcW w:w="1113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356A8" w:rsidRPr="00C0606A" w:rsidRDefault="001356A8" w:rsidP="00C0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населения, исполнителей коммунальных услуг, поставляющих холодную воду населению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356A8" w:rsidRPr="00C0606A" w:rsidRDefault="001356A8" w:rsidP="00C0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356A8" w:rsidRPr="00C0606A" w:rsidTr="00C0606A">
        <w:tc>
          <w:tcPr>
            <w:tcW w:w="4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356A8" w:rsidRPr="00C0606A" w:rsidRDefault="001356A8" w:rsidP="00C0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питьевая вода</w:t>
            </w:r>
          </w:p>
        </w:tc>
        <w:tc>
          <w:tcPr>
            <w:tcW w:w="3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356A8" w:rsidRPr="00C0606A" w:rsidRDefault="001356A8" w:rsidP="00C0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22,73</w:t>
            </w:r>
          </w:p>
        </w:tc>
        <w:tc>
          <w:tcPr>
            <w:tcW w:w="3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356A8" w:rsidRPr="00C0606A" w:rsidRDefault="001356A8" w:rsidP="00C0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24,63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356A8" w:rsidRPr="00C0606A" w:rsidRDefault="001356A8" w:rsidP="00C0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356A8" w:rsidRPr="00C0606A" w:rsidTr="00C0606A">
        <w:tc>
          <w:tcPr>
            <w:tcW w:w="4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356A8" w:rsidRPr="00C0606A" w:rsidRDefault="001356A8" w:rsidP="00C0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водоотведение</w:t>
            </w:r>
          </w:p>
        </w:tc>
        <w:tc>
          <w:tcPr>
            <w:tcW w:w="3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356A8" w:rsidRPr="00C0606A" w:rsidRDefault="001356A8" w:rsidP="00C0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10,18</w:t>
            </w:r>
          </w:p>
        </w:tc>
        <w:tc>
          <w:tcPr>
            <w:tcW w:w="3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356A8" w:rsidRPr="00C0606A" w:rsidRDefault="001356A8" w:rsidP="00C0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11,33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356A8" w:rsidRPr="00C0606A" w:rsidRDefault="001356A8" w:rsidP="00C0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0606A" w:rsidRDefault="00C0606A" w:rsidP="00C0606A">
      <w:pPr>
        <w:shd w:val="clear" w:color="auto" w:fill="FFFFFF"/>
        <w:spacing w:after="225" w:line="360" w:lineRule="atLeast"/>
        <w:jc w:val="both"/>
        <w:rPr>
          <w:rFonts w:ascii="Arial" w:eastAsia="Times New Roman" w:hAnsi="Arial" w:cs="Arial"/>
          <w:b/>
          <w:bCs/>
          <w:color w:val="4B4B4B"/>
          <w:sz w:val="24"/>
          <w:szCs w:val="24"/>
          <w:lang w:eastAsia="ru-RU"/>
        </w:rPr>
      </w:pPr>
    </w:p>
    <w:p w:rsidR="001356A8" w:rsidRPr="00C0606A" w:rsidRDefault="001356A8" w:rsidP="00C0606A">
      <w:pPr>
        <w:shd w:val="clear" w:color="auto" w:fill="FFFFFF"/>
        <w:spacing w:after="225" w:line="360" w:lineRule="atLeast"/>
        <w:jc w:val="both"/>
        <w:rPr>
          <w:rFonts w:ascii="Arial" w:eastAsia="Times New Roman" w:hAnsi="Arial" w:cs="Arial"/>
          <w:color w:val="4B4B4B"/>
          <w:sz w:val="24"/>
          <w:szCs w:val="24"/>
          <w:lang w:eastAsia="ru-RU"/>
        </w:rPr>
      </w:pPr>
    </w:p>
    <w:p w:rsidR="001356A8" w:rsidRDefault="001356A8" w:rsidP="00C0606A">
      <w:pPr>
        <w:shd w:val="clear" w:color="auto" w:fill="FFFFFF"/>
        <w:spacing w:after="225" w:line="360" w:lineRule="atLeast"/>
        <w:jc w:val="both"/>
        <w:rPr>
          <w:rFonts w:ascii="Arial" w:eastAsia="Times New Roman" w:hAnsi="Arial" w:cs="Arial"/>
          <w:b/>
          <w:bCs/>
          <w:color w:val="4B4B4B"/>
          <w:sz w:val="24"/>
          <w:szCs w:val="24"/>
          <w:u w:val="single"/>
          <w:lang w:eastAsia="ru-RU"/>
        </w:rPr>
      </w:pPr>
    </w:p>
    <w:p w:rsidR="00C0606A" w:rsidRPr="00C0606A" w:rsidRDefault="00C0606A" w:rsidP="00C0606A">
      <w:pPr>
        <w:shd w:val="clear" w:color="auto" w:fill="FFFFFF"/>
        <w:spacing w:after="225" w:line="360" w:lineRule="atLeast"/>
        <w:jc w:val="both"/>
        <w:rPr>
          <w:rFonts w:ascii="Arial" w:eastAsia="Times New Roman" w:hAnsi="Arial" w:cs="Arial"/>
          <w:color w:val="4B4B4B"/>
          <w:sz w:val="24"/>
          <w:szCs w:val="24"/>
          <w:u w:val="single"/>
          <w:lang w:eastAsia="ru-RU"/>
        </w:rPr>
      </w:pPr>
      <w:r w:rsidRPr="00C0606A">
        <w:rPr>
          <w:rFonts w:ascii="Arial" w:eastAsia="Times New Roman" w:hAnsi="Arial" w:cs="Arial"/>
          <w:b/>
          <w:bCs/>
          <w:color w:val="4B4B4B"/>
          <w:sz w:val="24"/>
          <w:szCs w:val="24"/>
          <w:u w:val="single"/>
          <w:lang w:eastAsia="ru-RU"/>
        </w:rPr>
        <w:t>Тарифы на электроэнергию</w:t>
      </w:r>
    </w:p>
    <w:p w:rsidR="00C0606A" w:rsidRPr="00C0606A" w:rsidRDefault="00C0606A" w:rsidP="00C0606A">
      <w:pPr>
        <w:shd w:val="clear" w:color="auto" w:fill="FFFFFF"/>
        <w:spacing w:after="225" w:line="360" w:lineRule="atLeast"/>
        <w:jc w:val="both"/>
        <w:rPr>
          <w:rFonts w:ascii="Arial" w:eastAsia="Times New Roman" w:hAnsi="Arial" w:cs="Arial"/>
          <w:color w:val="4B4B4B"/>
          <w:sz w:val="24"/>
          <w:szCs w:val="24"/>
          <w:lang w:eastAsia="ru-RU"/>
        </w:rPr>
      </w:pPr>
      <w:r w:rsidRPr="00C0606A">
        <w:rPr>
          <w:rFonts w:ascii="Arial" w:eastAsia="Times New Roman" w:hAnsi="Arial" w:cs="Arial"/>
          <w:color w:val="4B4B4B"/>
          <w:sz w:val="24"/>
          <w:szCs w:val="24"/>
          <w:lang w:eastAsia="ru-RU"/>
        </w:rPr>
        <w:t>Тарифы на электроэнергию на 2016 год утверждены Приказом Министерства энергетики и жилищно-коммунального хозяйства Самарской области от 11.12.2015 г. N610 «Об установлении цен (тарифов) на электрическую энергию, поставляемую населению и приравненным к нему категориям потребителей по Самарской области на 2016 год».</w:t>
      </w:r>
    </w:p>
    <w:p w:rsidR="00C0606A" w:rsidRPr="00C0606A" w:rsidRDefault="00C0606A" w:rsidP="00C0606A">
      <w:pPr>
        <w:shd w:val="clear" w:color="auto" w:fill="FFFFFF"/>
        <w:spacing w:after="225" w:line="360" w:lineRule="atLeast"/>
        <w:jc w:val="center"/>
        <w:rPr>
          <w:rFonts w:ascii="Arial" w:eastAsia="Times New Roman" w:hAnsi="Arial" w:cs="Arial"/>
          <w:color w:val="4B4B4B"/>
          <w:sz w:val="24"/>
          <w:szCs w:val="24"/>
          <w:lang w:eastAsia="ru-RU"/>
        </w:rPr>
      </w:pPr>
      <w:r w:rsidRPr="00C0606A">
        <w:rPr>
          <w:rFonts w:ascii="Arial" w:eastAsia="Times New Roman" w:hAnsi="Arial" w:cs="Arial"/>
          <w:b/>
          <w:bCs/>
          <w:color w:val="4B4B4B"/>
          <w:sz w:val="24"/>
          <w:szCs w:val="24"/>
          <w:lang w:eastAsia="ru-RU"/>
        </w:rPr>
        <w:t>ЦЕНЫ (ТАРИФЫ) НА ЭЛЕКТРИЧЕСКУЮ ЭНЕРГИЮ ДЛЯ НАСЕЛЕНИЯ И ПРИРАВНЕННЫХ К НЕМУ КАТЕГОРИЙ ПОТРЕБИТЕЛЕЙ САМАРСКОЙ ОБЛАСТИ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5"/>
        <w:gridCol w:w="4245"/>
        <w:gridCol w:w="1305"/>
        <w:gridCol w:w="1635"/>
        <w:gridCol w:w="1650"/>
      </w:tblGrid>
      <w:tr w:rsidR="00C0606A" w:rsidRPr="00C0606A" w:rsidTr="00C0606A">
        <w:tc>
          <w:tcPr>
            <w:tcW w:w="9570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0606A" w:rsidRPr="00582CE8" w:rsidRDefault="00582CE8" w:rsidP="00C060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82C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Поставщики:</w:t>
            </w:r>
          </w:p>
          <w:p w:rsidR="00582CE8" w:rsidRPr="00582CE8" w:rsidRDefault="00582CE8" w:rsidP="00C060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82C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ЗАО «</w:t>
            </w:r>
            <w:proofErr w:type="spellStart"/>
            <w:r w:rsidRPr="00582C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Самарагорэнергосбыт</w:t>
            </w:r>
            <w:proofErr w:type="spellEnd"/>
            <w:r w:rsidRPr="00582C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  <w:p w:rsidR="00582CE8" w:rsidRPr="00C0606A" w:rsidRDefault="00582CE8" w:rsidP="00C0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2C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ОАО «Самараэнерго»</w:t>
            </w:r>
          </w:p>
        </w:tc>
      </w:tr>
      <w:tr w:rsidR="00C0606A" w:rsidRPr="00C0606A" w:rsidTr="00C0606A">
        <w:tc>
          <w:tcPr>
            <w:tcW w:w="73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0606A" w:rsidRPr="00C0606A" w:rsidRDefault="00C0606A" w:rsidP="00C0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N </w:t>
            </w:r>
            <w:proofErr w:type="gramStart"/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24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0606A" w:rsidRPr="00C0606A" w:rsidRDefault="00C0606A" w:rsidP="00C0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Показатель (группы потребителей с разбивкой по ставкам и дифференциацией по зонам суток)</w:t>
            </w:r>
          </w:p>
        </w:tc>
        <w:tc>
          <w:tcPr>
            <w:tcW w:w="130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0606A" w:rsidRPr="00C0606A" w:rsidRDefault="00C0606A" w:rsidP="00C0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0606A" w:rsidRPr="00C0606A" w:rsidRDefault="00C0606A" w:rsidP="00C0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01.01.2016 по 30.06.2016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0606A" w:rsidRPr="00C0606A" w:rsidRDefault="00C0606A" w:rsidP="00C0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01.07.2016 по 31.12.2016</w:t>
            </w:r>
          </w:p>
        </w:tc>
      </w:tr>
      <w:tr w:rsidR="00C0606A" w:rsidRPr="00C0606A" w:rsidTr="00C0606A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0606A" w:rsidRPr="00C0606A" w:rsidRDefault="00C0606A" w:rsidP="00C0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0606A" w:rsidRPr="00C0606A" w:rsidRDefault="00C0606A" w:rsidP="00C0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0606A" w:rsidRPr="00C0606A" w:rsidRDefault="00C0606A" w:rsidP="00C0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0606A" w:rsidRPr="00C0606A" w:rsidRDefault="00C0606A" w:rsidP="00C0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Цена (тариф)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0606A" w:rsidRPr="00C0606A" w:rsidRDefault="00C0606A" w:rsidP="00C0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Цена (тариф)</w:t>
            </w:r>
          </w:p>
        </w:tc>
      </w:tr>
      <w:tr w:rsidR="00C0606A" w:rsidRPr="00C0606A" w:rsidTr="00C0606A"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0606A" w:rsidRPr="00C0606A" w:rsidRDefault="00C0606A" w:rsidP="00C0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0606A" w:rsidRPr="00C0606A" w:rsidRDefault="00C0606A" w:rsidP="00C0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0606A" w:rsidRPr="00C0606A" w:rsidRDefault="00C0606A" w:rsidP="00C0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0606A" w:rsidRPr="00C0606A" w:rsidRDefault="00C0606A" w:rsidP="00C0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0606A" w:rsidRPr="00C0606A" w:rsidRDefault="00C0606A" w:rsidP="00C0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C0606A" w:rsidRPr="00C0606A" w:rsidTr="00C0606A"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0606A" w:rsidRPr="00C0606A" w:rsidRDefault="00C0606A" w:rsidP="00C0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83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0606A" w:rsidRPr="00C0606A" w:rsidRDefault="00C0606A" w:rsidP="00C0606A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Население и приравненные к ним, за исключением населения и потребителей, указанных в </w:t>
            </w:r>
            <w:hyperlink r:id="rId6" w:anchor="P82" w:history="1">
              <w:r w:rsidRPr="00C0606A">
                <w:rPr>
                  <w:rFonts w:ascii="Times New Roman" w:eastAsia="Times New Roman" w:hAnsi="Times New Roman" w:cs="Times New Roman"/>
                  <w:color w:val="005EA5"/>
                  <w:sz w:val="24"/>
                  <w:szCs w:val="24"/>
                  <w:u w:val="single"/>
                  <w:lang w:eastAsia="ru-RU"/>
                </w:rPr>
                <w:t>пунктах 2</w:t>
              </w:r>
            </w:hyperlink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и </w:t>
            </w:r>
            <w:hyperlink r:id="rId7" w:anchor="P116" w:history="1">
              <w:r w:rsidRPr="00C0606A">
                <w:rPr>
                  <w:rFonts w:ascii="Times New Roman" w:eastAsia="Times New Roman" w:hAnsi="Times New Roman" w:cs="Times New Roman"/>
                  <w:color w:val="005EA5"/>
                  <w:sz w:val="24"/>
                  <w:szCs w:val="24"/>
                  <w:u w:val="single"/>
                  <w:lang w:eastAsia="ru-RU"/>
                </w:rPr>
                <w:t>3</w:t>
              </w:r>
            </w:hyperlink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(тарифы указываются с учетом НДС):</w:t>
            </w:r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  <w:proofErr w:type="gramEnd"/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наймодатели</w:t>
            </w:r>
            <w:proofErr w:type="spellEnd"/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</w:t>
            </w:r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жилые помещения фонда для временного проживания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</w:t>
            </w:r>
            <w:proofErr w:type="gramEnd"/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энергии.</w:t>
            </w:r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Гарантирующие поставщики, </w:t>
            </w:r>
            <w:proofErr w:type="spellStart"/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энергосбытовые</w:t>
            </w:r>
            <w:proofErr w:type="spellEnd"/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энергоснабжающие</w:t>
            </w:r>
            <w:proofErr w:type="spellEnd"/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организации, приобретающие электрическую энергию (мощность) в целях дальнейшей продажи населению и приравненным к нему категориям потребителей, указанным в данном пункте*</w:t>
            </w:r>
          </w:p>
        </w:tc>
      </w:tr>
      <w:tr w:rsidR="00C0606A" w:rsidRPr="00C0606A" w:rsidTr="00C0606A"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0606A" w:rsidRPr="00C0606A" w:rsidRDefault="00C0606A" w:rsidP="00C0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1.1</w:t>
            </w:r>
          </w:p>
        </w:tc>
        <w:tc>
          <w:tcPr>
            <w:tcW w:w="4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0606A" w:rsidRPr="00C0606A" w:rsidRDefault="00C0606A" w:rsidP="00C0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Одноставочный</w:t>
            </w:r>
            <w:proofErr w:type="spellEnd"/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тариф</w:t>
            </w:r>
          </w:p>
        </w:tc>
        <w:tc>
          <w:tcPr>
            <w:tcW w:w="13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0606A" w:rsidRPr="00C0606A" w:rsidRDefault="00C0606A" w:rsidP="00C0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руб./</w:t>
            </w:r>
            <w:proofErr w:type="spellStart"/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кВт·</w:t>
            </w:r>
            <w:proofErr w:type="gramStart"/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proofErr w:type="spellEnd"/>
            <w:proofErr w:type="gramEnd"/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0606A" w:rsidRPr="00C0606A" w:rsidRDefault="00C0606A" w:rsidP="00C0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3,44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0606A" w:rsidRPr="00C0606A" w:rsidRDefault="00C0606A" w:rsidP="00C0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3,67</w:t>
            </w:r>
          </w:p>
        </w:tc>
      </w:tr>
      <w:tr w:rsidR="00C0606A" w:rsidRPr="00C0606A" w:rsidTr="00C0606A">
        <w:tc>
          <w:tcPr>
            <w:tcW w:w="73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0606A" w:rsidRPr="00C0606A" w:rsidRDefault="00C0606A" w:rsidP="00C0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883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0606A" w:rsidRPr="00C0606A" w:rsidRDefault="00C0606A" w:rsidP="00C0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Одноставочный</w:t>
            </w:r>
            <w:proofErr w:type="spellEnd"/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тариф, дифференцированный по двум зонам суток **</w:t>
            </w:r>
          </w:p>
        </w:tc>
      </w:tr>
      <w:tr w:rsidR="00C0606A" w:rsidRPr="00C0606A" w:rsidTr="00C0606A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0606A" w:rsidRPr="00C0606A" w:rsidRDefault="00C0606A" w:rsidP="00C0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0606A" w:rsidRPr="00C0606A" w:rsidRDefault="00C0606A" w:rsidP="00C0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Дневная зона (пиковая и полупиковая)</w:t>
            </w:r>
          </w:p>
        </w:tc>
        <w:tc>
          <w:tcPr>
            <w:tcW w:w="13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0606A" w:rsidRPr="00C0606A" w:rsidRDefault="00C0606A" w:rsidP="00C0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руб./</w:t>
            </w:r>
            <w:proofErr w:type="spellStart"/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кВт·</w:t>
            </w:r>
            <w:proofErr w:type="gramStart"/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proofErr w:type="spellEnd"/>
            <w:proofErr w:type="gramEnd"/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0606A" w:rsidRPr="00C0606A" w:rsidRDefault="00C0606A" w:rsidP="00C0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3,51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0606A" w:rsidRPr="00C0606A" w:rsidRDefault="00C0606A" w:rsidP="00C0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3,85</w:t>
            </w:r>
          </w:p>
        </w:tc>
      </w:tr>
      <w:tr w:rsidR="00C0606A" w:rsidRPr="00C0606A" w:rsidTr="00C0606A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0606A" w:rsidRPr="00C0606A" w:rsidRDefault="00C0606A" w:rsidP="00C0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0606A" w:rsidRPr="00C0606A" w:rsidRDefault="00C0606A" w:rsidP="00C0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Ночная зона</w:t>
            </w:r>
          </w:p>
        </w:tc>
        <w:tc>
          <w:tcPr>
            <w:tcW w:w="13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0606A" w:rsidRPr="00C0606A" w:rsidRDefault="00C0606A" w:rsidP="00C0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руб./</w:t>
            </w:r>
            <w:proofErr w:type="spellStart"/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кВт·</w:t>
            </w:r>
            <w:proofErr w:type="gramStart"/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proofErr w:type="spellEnd"/>
            <w:proofErr w:type="gramEnd"/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0606A" w:rsidRPr="00C0606A" w:rsidRDefault="00C0606A" w:rsidP="00C0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1,73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0606A" w:rsidRPr="00C0606A" w:rsidRDefault="00C0606A" w:rsidP="00C0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1,90</w:t>
            </w:r>
          </w:p>
        </w:tc>
      </w:tr>
      <w:tr w:rsidR="00C0606A" w:rsidRPr="00C0606A" w:rsidTr="00C0606A">
        <w:tc>
          <w:tcPr>
            <w:tcW w:w="73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0606A" w:rsidRPr="00C0606A" w:rsidRDefault="00C0606A" w:rsidP="00C0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883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0606A" w:rsidRPr="00C0606A" w:rsidRDefault="00C0606A" w:rsidP="00C0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Одноставочный</w:t>
            </w:r>
            <w:proofErr w:type="spellEnd"/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тариф, дифференцированный по трем зонам суток</w:t>
            </w:r>
          </w:p>
        </w:tc>
      </w:tr>
      <w:tr w:rsidR="00C0606A" w:rsidRPr="00C0606A" w:rsidTr="00C0606A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0606A" w:rsidRPr="00C0606A" w:rsidRDefault="00C0606A" w:rsidP="00C0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0606A" w:rsidRPr="00C0606A" w:rsidRDefault="00C0606A" w:rsidP="00C0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Пиковая зона</w:t>
            </w:r>
          </w:p>
        </w:tc>
        <w:tc>
          <w:tcPr>
            <w:tcW w:w="13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0606A" w:rsidRPr="00C0606A" w:rsidRDefault="00C0606A" w:rsidP="00C0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руб./</w:t>
            </w:r>
            <w:proofErr w:type="spellStart"/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кВт·</w:t>
            </w:r>
            <w:proofErr w:type="gramStart"/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proofErr w:type="spellEnd"/>
            <w:proofErr w:type="gramEnd"/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0606A" w:rsidRPr="00C0606A" w:rsidRDefault="00C0606A" w:rsidP="00C0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3,53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0606A" w:rsidRPr="00C0606A" w:rsidRDefault="00C0606A" w:rsidP="00C0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3,87</w:t>
            </w:r>
          </w:p>
        </w:tc>
      </w:tr>
      <w:tr w:rsidR="00C0606A" w:rsidRPr="00C0606A" w:rsidTr="00C0606A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0606A" w:rsidRPr="00C0606A" w:rsidRDefault="00C0606A" w:rsidP="00C0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0606A" w:rsidRPr="00C0606A" w:rsidRDefault="00C0606A" w:rsidP="00C0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Полупиковая зона</w:t>
            </w:r>
          </w:p>
        </w:tc>
        <w:tc>
          <w:tcPr>
            <w:tcW w:w="13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0606A" w:rsidRPr="00C0606A" w:rsidRDefault="00C0606A" w:rsidP="00C0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руб./</w:t>
            </w:r>
            <w:proofErr w:type="spellStart"/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кВт·</w:t>
            </w:r>
            <w:proofErr w:type="gramStart"/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proofErr w:type="spellEnd"/>
            <w:proofErr w:type="gramEnd"/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0606A" w:rsidRPr="00C0606A" w:rsidRDefault="00C0606A" w:rsidP="00C0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3,44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0606A" w:rsidRPr="00C0606A" w:rsidRDefault="00C0606A" w:rsidP="00C0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3,67</w:t>
            </w:r>
          </w:p>
        </w:tc>
      </w:tr>
      <w:tr w:rsidR="00C0606A" w:rsidRPr="00C0606A" w:rsidTr="00C0606A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0606A" w:rsidRPr="00C0606A" w:rsidRDefault="00C0606A" w:rsidP="00C0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0606A" w:rsidRPr="00C0606A" w:rsidRDefault="00C0606A" w:rsidP="00C0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Ночная зона</w:t>
            </w:r>
          </w:p>
        </w:tc>
        <w:tc>
          <w:tcPr>
            <w:tcW w:w="13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0606A" w:rsidRPr="00C0606A" w:rsidRDefault="00C0606A" w:rsidP="00C0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руб./</w:t>
            </w:r>
            <w:proofErr w:type="spellStart"/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кВт·</w:t>
            </w:r>
            <w:proofErr w:type="gramStart"/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proofErr w:type="spellEnd"/>
            <w:proofErr w:type="gramEnd"/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0606A" w:rsidRPr="00C0606A" w:rsidRDefault="00C0606A" w:rsidP="00C0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1,73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0606A" w:rsidRPr="00C0606A" w:rsidRDefault="00C0606A" w:rsidP="00C0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1,90</w:t>
            </w:r>
          </w:p>
        </w:tc>
      </w:tr>
      <w:tr w:rsidR="00C0606A" w:rsidRPr="00C0606A" w:rsidTr="00C0606A"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0606A" w:rsidRPr="00C0606A" w:rsidRDefault="00C0606A" w:rsidP="00C0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83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0606A" w:rsidRPr="00C0606A" w:rsidRDefault="00C0606A" w:rsidP="00C0606A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Население, проживающее в городских населенных пунктах в домах, оборудованных в установленном порядке стационарными электроплитами и (или) электроотопительными установками и приравненные к ним (тарифы указываются с учетом НДС):</w:t>
            </w:r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</w:t>
            </w:r>
            <w:proofErr w:type="gramEnd"/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многоквартирных домов; </w:t>
            </w:r>
            <w:proofErr w:type="spellStart"/>
            <w:proofErr w:type="gramStart"/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наймодатели</w:t>
            </w:r>
            <w:proofErr w:type="spellEnd"/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(или уполномоченные ими лица), </w:t>
            </w:r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проживания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</w:t>
            </w:r>
            <w:proofErr w:type="gramEnd"/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энергии.</w:t>
            </w:r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Гарантирующие поставщики, </w:t>
            </w:r>
            <w:proofErr w:type="spellStart"/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энергосбытовые</w:t>
            </w:r>
            <w:proofErr w:type="spellEnd"/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энергоснабжающие</w:t>
            </w:r>
            <w:proofErr w:type="spellEnd"/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организации, приобретающие электрическую энергию (мощность) в целях дальнейшей продажи населению и приравненным к нему категориям потребителей, указанным в данном пункте *</w:t>
            </w:r>
          </w:p>
        </w:tc>
      </w:tr>
      <w:tr w:rsidR="00C0606A" w:rsidRPr="00C0606A" w:rsidTr="00C0606A"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0606A" w:rsidRPr="00C0606A" w:rsidRDefault="00C0606A" w:rsidP="00C0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2.1</w:t>
            </w:r>
          </w:p>
        </w:tc>
        <w:tc>
          <w:tcPr>
            <w:tcW w:w="4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0606A" w:rsidRPr="00C0606A" w:rsidRDefault="00C0606A" w:rsidP="00C0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Одноставочный</w:t>
            </w:r>
            <w:proofErr w:type="spellEnd"/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тариф</w:t>
            </w:r>
          </w:p>
        </w:tc>
        <w:tc>
          <w:tcPr>
            <w:tcW w:w="13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0606A" w:rsidRPr="00C0606A" w:rsidRDefault="00C0606A" w:rsidP="00C0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руб./</w:t>
            </w:r>
            <w:proofErr w:type="spellStart"/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кВт·</w:t>
            </w:r>
            <w:proofErr w:type="gramStart"/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proofErr w:type="spellEnd"/>
            <w:proofErr w:type="gramEnd"/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0606A" w:rsidRPr="00C0606A" w:rsidRDefault="00C0606A" w:rsidP="00C0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2,41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0606A" w:rsidRPr="00C0606A" w:rsidRDefault="00C0606A" w:rsidP="00C0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2,57</w:t>
            </w:r>
          </w:p>
        </w:tc>
      </w:tr>
      <w:tr w:rsidR="00C0606A" w:rsidRPr="00C0606A" w:rsidTr="00C0606A">
        <w:tc>
          <w:tcPr>
            <w:tcW w:w="73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0606A" w:rsidRPr="00C0606A" w:rsidRDefault="00C0606A" w:rsidP="00C0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883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0606A" w:rsidRPr="00C0606A" w:rsidRDefault="00C0606A" w:rsidP="00C0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Одноставочный</w:t>
            </w:r>
            <w:proofErr w:type="spellEnd"/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тариф, дифференцированный по двум зонам суток **</w:t>
            </w:r>
          </w:p>
        </w:tc>
      </w:tr>
      <w:tr w:rsidR="00C0606A" w:rsidRPr="00C0606A" w:rsidTr="00C0606A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0606A" w:rsidRPr="00C0606A" w:rsidRDefault="00C0606A" w:rsidP="00C0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0606A" w:rsidRPr="00C0606A" w:rsidRDefault="00C0606A" w:rsidP="00C0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Дневная зона (пиковая и полупиковая)</w:t>
            </w:r>
          </w:p>
        </w:tc>
        <w:tc>
          <w:tcPr>
            <w:tcW w:w="13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0606A" w:rsidRPr="00C0606A" w:rsidRDefault="00C0606A" w:rsidP="00C0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руб./</w:t>
            </w:r>
            <w:proofErr w:type="spellStart"/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кВт·</w:t>
            </w:r>
            <w:proofErr w:type="gramStart"/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proofErr w:type="spellEnd"/>
            <w:proofErr w:type="gramEnd"/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0606A" w:rsidRPr="00C0606A" w:rsidRDefault="00C0606A" w:rsidP="00C0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2,45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0606A" w:rsidRPr="00C0606A" w:rsidRDefault="00C0606A" w:rsidP="00C0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2,69</w:t>
            </w:r>
          </w:p>
        </w:tc>
      </w:tr>
      <w:tr w:rsidR="00C0606A" w:rsidRPr="00C0606A" w:rsidTr="00C0606A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0606A" w:rsidRPr="00C0606A" w:rsidRDefault="00C0606A" w:rsidP="00C0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0606A" w:rsidRPr="00C0606A" w:rsidRDefault="00C0606A" w:rsidP="00C0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Ночная зона</w:t>
            </w:r>
          </w:p>
        </w:tc>
        <w:tc>
          <w:tcPr>
            <w:tcW w:w="13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0606A" w:rsidRPr="00C0606A" w:rsidRDefault="00C0606A" w:rsidP="00C0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руб./</w:t>
            </w:r>
            <w:proofErr w:type="spellStart"/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кВт·</w:t>
            </w:r>
            <w:proofErr w:type="gramStart"/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proofErr w:type="spellEnd"/>
            <w:proofErr w:type="gramEnd"/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0606A" w:rsidRPr="00C0606A" w:rsidRDefault="00C0606A" w:rsidP="00C0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1,21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0606A" w:rsidRPr="00C0606A" w:rsidRDefault="00C0606A" w:rsidP="00C0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1,33</w:t>
            </w:r>
          </w:p>
        </w:tc>
      </w:tr>
      <w:tr w:rsidR="00C0606A" w:rsidRPr="00C0606A" w:rsidTr="00C0606A">
        <w:tc>
          <w:tcPr>
            <w:tcW w:w="73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0606A" w:rsidRPr="00C0606A" w:rsidRDefault="00C0606A" w:rsidP="00C0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883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0606A" w:rsidRPr="00C0606A" w:rsidRDefault="00C0606A" w:rsidP="00C0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Одноставочный</w:t>
            </w:r>
            <w:proofErr w:type="spellEnd"/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тариф, дифференцированный по трем зонам суток **</w:t>
            </w:r>
          </w:p>
        </w:tc>
      </w:tr>
      <w:tr w:rsidR="00C0606A" w:rsidRPr="00C0606A" w:rsidTr="00C0606A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0606A" w:rsidRPr="00C0606A" w:rsidRDefault="00C0606A" w:rsidP="00C0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0606A" w:rsidRPr="00C0606A" w:rsidRDefault="00C0606A" w:rsidP="00C0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Пиковая зона</w:t>
            </w:r>
          </w:p>
        </w:tc>
        <w:tc>
          <w:tcPr>
            <w:tcW w:w="13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0606A" w:rsidRPr="00C0606A" w:rsidRDefault="00C0606A" w:rsidP="00C0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руб./</w:t>
            </w:r>
            <w:proofErr w:type="spellStart"/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кВт·</w:t>
            </w:r>
            <w:proofErr w:type="gramStart"/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proofErr w:type="spellEnd"/>
            <w:proofErr w:type="gramEnd"/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0606A" w:rsidRPr="00C0606A" w:rsidRDefault="00C0606A" w:rsidP="00C0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2,48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0606A" w:rsidRPr="00C0606A" w:rsidRDefault="00C0606A" w:rsidP="00C0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2,72</w:t>
            </w:r>
          </w:p>
        </w:tc>
      </w:tr>
      <w:tr w:rsidR="00C0606A" w:rsidRPr="00C0606A" w:rsidTr="00C0606A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0606A" w:rsidRPr="00C0606A" w:rsidRDefault="00C0606A" w:rsidP="00C0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0606A" w:rsidRPr="00C0606A" w:rsidRDefault="00C0606A" w:rsidP="00C0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Полупиковая зона</w:t>
            </w:r>
          </w:p>
        </w:tc>
        <w:tc>
          <w:tcPr>
            <w:tcW w:w="13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0606A" w:rsidRPr="00C0606A" w:rsidRDefault="00C0606A" w:rsidP="00C0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руб./</w:t>
            </w:r>
            <w:proofErr w:type="spellStart"/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кВт·</w:t>
            </w:r>
            <w:proofErr w:type="gramStart"/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proofErr w:type="spellEnd"/>
            <w:proofErr w:type="gramEnd"/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0606A" w:rsidRPr="00C0606A" w:rsidRDefault="00C0606A" w:rsidP="00C0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2,41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0606A" w:rsidRPr="00C0606A" w:rsidRDefault="00C0606A" w:rsidP="00C0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2,57</w:t>
            </w:r>
          </w:p>
        </w:tc>
      </w:tr>
      <w:tr w:rsidR="00C0606A" w:rsidRPr="00C0606A" w:rsidTr="00C0606A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0606A" w:rsidRPr="00C0606A" w:rsidRDefault="00C0606A" w:rsidP="00C0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0606A" w:rsidRPr="00C0606A" w:rsidRDefault="00C0606A" w:rsidP="00C0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Ночная зона</w:t>
            </w:r>
          </w:p>
        </w:tc>
        <w:tc>
          <w:tcPr>
            <w:tcW w:w="13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0606A" w:rsidRPr="00C0606A" w:rsidRDefault="00C0606A" w:rsidP="00C0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руб./</w:t>
            </w:r>
            <w:proofErr w:type="spellStart"/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кВт·</w:t>
            </w:r>
            <w:proofErr w:type="gramStart"/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proofErr w:type="spellEnd"/>
            <w:proofErr w:type="gramEnd"/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0606A" w:rsidRPr="00C0606A" w:rsidRDefault="00C0606A" w:rsidP="00C0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1,21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0606A" w:rsidRPr="00C0606A" w:rsidRDefault="00C0606A" w:rsidP="00C0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1,33</w:t>
            </w:r>
          </w:p>
        </w:tc>
      </w:tr>
    </w:tbl>
    <w:p w:rsidR="00C0606A" w:rsidRPr="00C0606A" w:rsidRDefault="00C0606A" w:rsidP="00C0606A">
      <w:pPr>
        <w:shd w:val="clear" w:color="auto" w:fill="FFFFFF"/>
        <w:spacing w:after="225" w:line="360" w:lineRule="atLeast"/>
        <w:jc w:val="both"/>
        <w:rPr>
          <w:rFonts w:ascii="Arial" w:eastAsia="Times New Roman" w:hAnsi="Arial" w:cs="Arial"/>
          <w:color w:val="4B4B4B"/>
          <w:sz w:val="24"/>
          <w:szCs w:val="24"/>
          <w:lang w:eastAsia="ru-RU"/>
        </w:rPr>
      </w:pPr>
      <w:proofErr w:type="gramStart"/>
      <w:r w:rsidRPr="00C0606A">
        <w:rPr>
          <w:rFonts w:ascii="Arial" w:eastAsia="Times New Roman" w:hAnsi="Arial" w:cs="Arial"/>
          <w:color w:val="4B4B4B"/>
          <w:sz w:val="24"/>
          <w:szCs w:val="24"/>
          <w:lang w:eastAsia="ru-RU"/>
        </w:rPr>
        <w:t xml:space="preserve">* При наличии соответствующих категорий потребителей, относящихся к населению или приравненным к нему категориям потребителей, у гарантирующего поставщика, </w:t>
      </w:r>
      <w:proofErr w:type="spellStart"/>
      <w:r w:rsidRPr="00C0606A">
        <w:rPr>
          <w:rFonts w:ascii="Arial" w:eastAsia="Times New Roman" w:hAnsi="Arial" w:cs="Arial"/>
          <w:color w:val="4B4B4B"/>
          <w:sz w:val="24"/>
          <w:szCs w:val="24"/>
          <w:lang w:eastAsia="ru-RU"/>
        </w:rPr>
        <w:t>энергосбытовой</w:t>
      </w:r>
      <w:proofErr w:type="spellEnd"/>
      <w:r w:rsidRPr="00C0606A">
        <w:rPr>
          <w:rFonts w:ascii="Arial" w:eastAsia="Times New Roman" w:hAnsi="Arial" w:cs="Arial"/>
          <w:color w:val="4B4B4B"/>
          <w:sz w:val="24"/>
          <w:szCs w:val="24"/>
          <w:lang w:eastAsia="ru-RU"/>
        </w:rPr>
        <w:t xml:space="preserve">, </w:t>
      </w:r>
      <w:proofErr w:type="spellStart"/>
      <w:r w:rsidRPr="00C0606A">
        <w:rPr>
          <w:rFonts w:ascii="Arial" w:eastAsia="Times New Roman" w:hAnsi="Arial" w:cs="Arial"/>
          <w:color w:val="4B4B4B"/>
          <w:sz w:val="24"/>
          <w:szCs w:val="24"/>
          <w:lang w:eastAsia="ru-RU"/>
        </w:rPr>
        <w:t>энергоснабжающей</w:t>
      </w:r>
      <w:proofErr w:type="spellEnd"/>
      <w:r w:rsidRPr="00C0606A">
        <w:rPr>
          <w:rFonts w:ascii="Arial" w:eastAsia="Times New Roman" w:hAnsi="Arial" w:cs="Arial"/>
          <w:color w:val="4B4B4B"/>
          <w:sz w:val="24"/>
          <w:szCs w:val="24"/>
          <w:lang w:eastAsia="ru-RU"/>
        </w:rPr>
        <w:t xml:space="preserve"> организации, приобретающих электрическую энергию (мощность) в целях дальнейшей продажи населению и приравненным к нему категориям потребителей в объемах фактического потребления населения и приравненных к нему категорий потребителей и объемах электроэнергии, </w:t>
      </w:r>
      <w:r w:rsidRPr="00C0606A">
        <w:rPr>
          <w:rFonts w:ascii="Arial" w:eastAsia="Times New Roman" w:hAnsi="Arial" w:cs="Arial"/>
          <w:color w:val="4B4B4B"/>
          <w:sz w:val="24"/>
          <w:szCs w:val="24"/>
          <w:lang w:eastAsia="ru-RU"/>
        </w:rPr>
        <w:lastRenderedPageBreak/>
        <w:t>израсходованной на места общего пользования в целях потребления на коммунально-бытовые нужды</w:t>
      </w:r>
      <w:proofErr w:type="gramEnd"/>
      <w:r w:rsidRPr="00C0606A">
        <w:rPr>
          <w:rFonts w:ascii="Arial" w:eastAsia="Times New Roman" w:hAnsi="Arial" w:cs="Arial"/>
          <w:color w:val="4B4B4B"/>
          <w:sz w:val="24"/>
          <w:szCs w:val="24"/>
          <w:lang w:eastAsia="ru-RU"/>
        </w:rPr>
        <w:t xml:space="preserve"> граждан и не используемой для осуществления коммерческой (профессиональной) деятельности.</w:t>
      </w:r>
    </w:p>
    <w:p w:rsidR="00C0606A" w:rsidRDefault="00C0606A" w:rsidP="00C0606A">
      <w:pPr>
        <w:shd w:val="clear" w:color="auto" w:fill="FFFFFF"/>
        <w:spacing w:after="225" w:line="360" w:lineRule="atLeast"/>
        <w:jc w:val="both"/>
        <w:rPr>
          <w:rFonts w:ascii="Arial" w:eastAsia="Times New Roman" w:hAnsi="Arial" w:cs="Arial"/>
          <w:color w:val="4B4B4B"/>
          <w:sz w:val="24"/>
          <w:szCs w:val="24"/>
          <w:lang w:eastAsia="ru-RU"/>
        </w:rPr>
      </w:pPr>
      <w:r w:rsidRPr="00C0606A">
        <w:rPr>
          <w:rFonts w:ascii="Arial" w:eastAsia="Times New Roman" w:hAnsi="Arial" w:cs="Arial"/>
          <w:color w:val="4B4B4B"/>
          <w:sz w:val="24"/>
          <w:szCs w:val="24"/>
          <w:lang w:eastAsia="ru-RU"/>
        </w:rPr>
        <w:t>**Интервалы тарифных зон суток (по месяцам календарного года) утверждаются Федеральной службой по тарифам.</w:t>
      </w:r>
    </w:p>
    <w:p w:rsidR="00611DD1" w:rsidRDefault="00611DD1" w:rsidP="00C0606A">
      <w:pPr>
        <w:shd w:val="clear" w:color="auto" w:fill="FFFFFF"/>
        <w:spacing w:after="225" w:line="360" w:lineRule="atLeast"/>
        <w:jc w:val="both"/>
        <w:rPr>
          <w:rFonts w:ascii="Arial" w:eastAsia="Times New Roman" w:hAnsi="Arial" w:cs="Arial"/>
          <w:color w:val="4B4B4B"/>
          <w:sz w:val="24"/>
          <w:szCs w:val="24"/>
          <w:lang w:eastAsia="ru-RU"/>
        </w:rPr>
      </w:pPr>
      <w:bookmarkStart w:id="0" w:name="_GoBack"/>
      <w:bookmarkEnd w:id="0"/>
    </w:p>
    <w:tbl>
      <w:tblPr>
        <w:tblStyle w:val="a7"/>
        <w:tblW w:w="0" w:type="auto"/>
        <w:tblInd w:w="0" w:type="dxa"/>
        <w:tblLook w:val="04A0" w:firstRow="1" w:lastRow="0" w:firstColumn="1" w:lastColumn="0" w:noHBand="0" w:noVBand="1"/>
      </w:tblPr>
      <w:tblGrid>
        <w:gridCol w:w="2464"/>
        <w:gridCol w:w="3031"/>
        <w:gridCol w:w="992"/>
        <w:gridCol w:w="1843"/>
      </w:tblGrid>
      <w:tr w:rsidR="00611DD1" w:rsidRPr="00611DD1" w:rsidTr="00611DD1"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DD1" w:rsidRPr="00611DD1" w:rsidRDefault="00611DD1" w:rsidP="00611DD1">
            <w:pPr>
              <w:rPr>
                <w:b/>
              </w:rPr>
            </w:pPr>
            <w:r w:rsidRPr="00611DD1">
              <w:rPr>
                <w:b/>
              </w:rPr>
              <w:t>Перечень коммунальных ресурсов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DD1" w:rsidRPr="00611DD1" w:rsidRDefault="00611DD1" w:rsidP="00611DD1">
            <w:pPr>
              <w:rPr>
                <w:b/>
              </w:rPr>
            </w:pPr>
            <w:proofErr w:type="spellStart"/>
            <w:r w:rsidRPr="00611DD1">
              <w:rPr>
                <w:b/>
              </w:rPr>
              <w:t>Ресурсоснабжающая</w:t>
            </w:r>
            <w:proofErr w:type="spellEnd"/>
            <w:r w:rsidRPr="00611DD1">
              <w:rPr>
                <w:b/>
              </w:rPr>
              <w:t xml:space="preserve"> организация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DD1" w:rsidRPr="00611DD1" w:rsidRDefault="00611DD1" w:rsidP="00611DD1">
            <w:pPr>
              <w:rPr>
                <w:b/>
              </w:rPr>
            </w:pPr>
            <w:r w:rsidRPr="00611DD1">
              <w:rPr>
                <w:b/>
              </w:rPr>
              <w:t>Ед. изм.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DD1" w:rsidRPr="00611DD1" w:rsidRDefault="00611DD1" w:rsidP="00611DD1">
            <w:pPr>
              <w:rPr>
                <w:b/>
              </w:rPr>
            </w:pPr>
            <w:r w:rsidRPr="00611DD1">
              <w:rPr>
                <w:b/>
              </w:rPr>
              <w:t>Объем поставок в год</w:t>
            </w:r>
          </w:p>
        </w:tc>
      </w:tr>
      <w:tr w:rsidR="00611DD1" w:rsidRPr="00611DD1" w:rsidTr="00611DD1"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DD1" w:rsidRPr="00611DD1" w:rsidRDefault="00611DD1" w:rsidP="00611DD1">
            <w:r w:rsidRPr="00611DD1">
              <w:t>Тепловая энергия на отопление и ГВС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DD1" w:rsidRPr="00611DD1" w:rsidRDefault="00611DD1" w:rsidP="00611DD1">
            <w:pPr>
              <w:jc w:val="center"/>
            </w:pPr>
            <w:r w:rsidRPr="00611DD1">
              <w:t>ОАО «Предприятие Тепловых Сетей»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DD1" w:rsidRPr="00611DD1" w:rsidRDefault="00611DD1" w:rsidP="00611DD1">
            <w:r w:rsidRPr="00611DD1">
              <w:t>Гкал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DD1" w:rsidRPr="00611DD1" w:rsidRDefault="00611DD1" w:rsidP="00611DD1">
            <w:r w:rsidRPr="00611DD1">
              <w:t>27759,7896</w:t>
            </w:r>
          </w:p>
        </w:tc>
      </w:tr>
      <w:tr w:rsidR="00611DD1" w:rsidRPr="00611DD1" w:rsidTr="00611DD1"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DD1" w:rsidRPr="00611DD1" w:rsidRDefault="00611DD1" w:rsidP="00611DD1">
            <w:r w:rsidRPr="00611DD1">
              <w:t>Водоснабжение</w:t>
            </w:r>
          </w:p>
        </w:tc>
        <w:tc>
          <w:tcPr>
            <w:tcW w:w="30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DD1" w:rsidRPr="00611DD1" w:rsidRDefault="00611DD1" w:rsidP="00611DD1">
            <w:pPr>
              <w:jc w:val="center"/>
            </w:pPr>
            <w:r w:rsidRPr="00611DD1">
              <w:t>ООО «Самарские коммунальные системы»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DD1" w:rsidRPr="00611DD1" w:rsidRDefault="00611DD1" w:rsidP="00611DD1">
            <w:r w:rsidRPr="00611DD1">
              <w:t>М3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DD1" w:rsidRPr="00611DD1" w:rsidRDefault="00611DD1" w:rsidP="00611DD1">
            <w:r w:rsidRPr="00611DD1">
              <w:t>84292</w:t>
            </w:r>
          </w:p>
        </w:tc>
      </w:tr>
      <w:tr w:rsidR="00611DD1" w:rsidRPr="00611DD1" w:rsidTr="00611DD1"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DD1" w:rsidRPr="00611DD1" w:rsidRDefault="00611DD1" w:rsidP="00611DD1">
            <w:r w:rsidRPr="00611DD1">
              <w:t>Водоотведение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DD1" w:rsidRPr="00611DD1" w:rsidRDefault="00611DD1" w:rsidP="00611DD1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DD1" w:rsidRPr="00611DD1" w:rsidRDefault="00611DD1" w:rsidP="00611DD1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DD1" w:rsidRPr="00611DD1" w:rsidRDefault="00611DD1" w:rsidP="00611DD1">
            <w:r w:rsidRPr="00611DD1">
              <w:t>86701</w:t>
            </w:r>
          </w:p>
        </w:tc>
      </w:tr>
      <w:tr w:rsidR="00611DD1" w:rsidRPr="00611DD1" w:rsidTr="00611DD1"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DD1" w:rsidRPr="00611DD1" w:rsidRDefault="00611DD1" w:rsidP="00611DD1">
            <w:r w:rsidRPr="00611DD1">
              <w:t>Электроснабжение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DD1" w:rsidRPr="00611DD1" w:rsidRDefault="00611DD1" w:rsidP="00611DD1">
            <w:pPr>
              <w:jc w:val="center"/>
            </w:pPr>
            <w:r w:rsidRPr="00611DD1">
              <w:t>ЗАО «</w:t>
            </w:r>
            <w:proofErr w:type="spellStart"/>
            <w:r w:rsidRPr="00611DD1">
              <w:t>Самарагорэнергосбыт</w:t>
            </w:r>
            <w:proofErr w:type="spellEnd"/>
            <w:r w:rsidRPr="00611DD1"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DD1" w:rsidRPr="00611DD1" w:rsidRDefault="00611DD1" w:rsidP="00611DD1">
            <w:r w:rsidRPr="00611DD1">
              <w:t>Квт/ч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DD1" w:rsidRPr="00611DD1" w:rsidRDefault="00611DD1" w:rsidP="00611DD1">
            <w:r w:rsidRPr="00611DD1">
              <w:t>4824528</w:t>
            </w:r>
          </w:p>
        </w:tc>
      </w:tr>
      <w:tr w:rsidR="00611DD1" w:rsidRPr="00611DD1" w:rsidTr="00611DD1"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DD1" w:rsidRPr="00611DD1" w:rsidRDefault="00611DD1" w:rsidP="00611DD1">
            <w:r w:rsidRPr="00611DD1">
              <w:t>Электроснабжение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DD1" w:rsidRPr="00611DD1" w:rsidRDefault="00611DD1" w:rsidP="00611DD1">
            <w:pPr>
              <w:jc w:val="center"/>
            </w:pPr>
            <w:r w:rsidRPr="00611DD1">
              <w:t>ОАО «Самараэнерго»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DD1" w:rsidRPr="00611DD1" w:rsidRDefault="00611DD1" w:rsidP="00611DD1">
            <w:r w:rsidRPr="00611DD1">
              <w:t>Квт/ч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DD1" w:rsidRPr="00611DD1" w:rsidRDefault="00611DD1" w:rsidP="00611DD1">
            <w:r w:rsidRPr="00611DD1">
              <w:t>2712264</w:t>
            </w:r>
          </w:p>
        </w:tc>
      </w:tr>
    </w:tbl>
    <w:p w:rsidR="00611DD1" w:rsidRPr="00C0606A" w:rsidRDefault="00611DD1" w:rsidP="00C0606A">
      <w:pPr>
        <w:shd w:val="clear" w:color="auto" w:fill="FFFFFF"/>
        <w:spacing w:after="225" w:line="360" w:lineRule="atLeast"/>
        <w:jc w:val="both"/>
        <w:rPr>
          <w:rFonts w:ascii="Arial" w:eastAsia="Times New Roman" w:hAnsi="Arial" w:cs="Arial"/>
          <w:color w:val="4B4B4B"/>
          <w:sz w:val="24"/>
          <w:szCs w:val="24"/>
          <w:lang w:eastAsia="ru-RU"/>
        </w:rPr>
      </w:pPr>
    </w:p>
    <w:sectPr w:rsidR="00611DD1" w:rsidRPr="00C0606A" w:rsidSect="001356A8">
      <w:pgSz w:w="16838" w:h="11906" w:orient="landscape"/>
      <w:pgMar w:top="141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DC6481"/>
    <w:multiLevelType w:val="multilevel"/>
    <w:tmpl w:val="FF1A47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6816"/>
    <w:rsid w:val="001356A8"/>
    <w:rsid w:val="00582CE8"/>
    <w:rsid w:val="00611DD1"/>
    <w:rsid w:val="00827258"/>
    <w:rsid w:val="00C0606A"/>
    <w:rsid w:val="00C86816"/>
    <w:rsid w:val="00EC3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0606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0606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C0606A"/>
  </w:style>
  <w:style w:type="paragraph" w:styleId="a3">
    <w:name w:val="Normal (Web)"/>
    <w:basedOn w:val="a"/>
    <w:uiPriority w:val="99"/>
    <w:unhideWhenUsed/>
    <w:rsid w:val="00C060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0606A"/>
    <w:rPr>
      <w:b/>
      <w:bCs/>
    </w:rPr>
  </w:style>
  <w:style w:type="character" w:customStyle="1" w:styleId="apple-converted-space">
    <w:name w:val="apple-converted-space"/>
    <w:basedOn w:val="a0"/>
    <w:rsid w:val="00C0606A"/>
  </w:style>
  <w:style w:type="character" w:styleId="a5">
    <w:name w:val="Hyperlink"/>
    <w:basedOn w:val="a0"/>
    <w:uiPriority w:val="99"/>
    <w:semiHidden/>
    <w:unhideWhenUsed/>
    <w:rsid w:val="00C0606A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C0606A"/>
    <w:rPr>
      <w:color w:val="800080"/>
      <w:u w:val="single"/>
    </w:rPr>
  </w:style>
  <w:style w:type="table" w:styleId="a7">
    <w:name w:val="Table Grid"/>
    <w:basedOn w:val="a1"/>
    <w:uiPriority w:val="59"/>
    <w:rsid w:val="00611DD1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0606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0606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C0606A"/>
  </w:style>
  <w:style w:type="paragraph" w:styleId="a3">
    <w:name w:val="Normal (Web)"/>
    <w:basedOn w:val="a"/>
    <w:uiPriority w:val="99"/>
    <w:unhideWhenUsed/>
    <w:rsid w:val="00C060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0606A"/>
    <w:rPr>
      <w:b/>
      <w:bCs/>
    </w:rPr>
  </w:style>
  <w:style w:type="character" w:customStyle="1" w:styleId="apple-converted-space">
    <w:name w:val="apple-converted-space"/>
    <w:basedOn w:val="a0"/>
    <w:rsid w:val="00C0606A"/>
  </w:style>
  <w:style w:type="character" w:styleId="a5">
    <w:name w:val="Hyperlink"/>
    <w:basedOn w:val="a0"/>
    <w:uiPriority w:val="99"/>
    <w:semiHidden/>
    <w:unhideWhenUsed/>
    <w:rsid w:val="00C0606A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C0606A"/>
    <w:rPr>
      <w:color w:val="800080"/>
      <w:u w:val="single"/>
    </w:rPr>
  </w:style>
  <w:style w:type="table" w:styleId="a7">
    <w:name w:val="Table Grid"/>
    <w:basedOn w:val="a1"/>
    <w:uiPriority w:val="59"/>
    <w:rsid w:val="00611DD1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435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4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11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35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959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787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2290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8864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0937334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093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dbe-samara.ru/gorozhanam/plata-za-uslugi-2/plata-za-kommun-uslugi/tarify-na-kom-uslug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be-samara.ru/gorozhanam/plata-za-uslugi-2/plata-za-kommun-uslugi/tarify-na-kom-uslugi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1135</Words>
  <Characters>6470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Коркина</dc:creator>
  <cp:lastModifiedBy>Елена Коркина</cp:lastModifiedBy>
  <cp:revision>8</cp:revision>
  <dcterms:created xsi:type="dcterms:W3CDTF">2016-03-29T08:20:00Z</dcterms:created>
  <dcterms:modified xsi:type="dcterms:W3CDTF">2016-03-29T10:50:00Z</dcterms:modified>
</cp:coreProperties>
</file>